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E5FA9" w14:textId="25CEA95E" w:rsidR="00CC62E9" w:rsidRPr="00134E05" w:rsidRDefault="00CC62E9" w:rsidP="00134E05">
      <w:pPr>
        <w:spacing w:after="0" w:line="240" w:lineRule="auto"/>
        <w:jc w:val="center"/>
        <w:rPr>
          <w:rFonts w:ascii="Times New Roman" w:hAnsi="Times New Roman" w:cs="Times New Roman"/>
          <w:b/>
          <w:bCs/>
          <w:kern w:val="36"/>
          <w:sz w:val="32"/>
          <w:szCs w:val="32"/>
          <w:lang w:val="en-US"/>
        </w:rPr>
      </w:pPr>
      <w:r w:rsidRPr="00604708">
        <w:rPr>
          <w:rFonts w:ascii="Times New Roman" w:hAnsi="Times New Roman" w:cs="Times New Roman"/>
          <w:b/>
          <w:bCs/>
          <w:kern w:val="36"/>
          <w:sz w:val="32"/>
          <w:szCs w:val="32"/>
          <w:lang w:val="en-US"/>
        </w:rPr>
        <w:t xml:space="preserve">The </w:t>
      </w:r>
      <w:r w:rsidRPr="00134E05">
        <w:rPr>
          <w:rFonts w:ascii="Times New Roman" w:hAnsi="Times New Roman" w:cs="Times New Roman"/>
          <w:b/>
          <w:bCs/>
          <w:kern w:val="36"/>
          <w:sz w:val="32"/>
          <w:szCs w:val="32"/>
          <w:lang w:val="en-US"/>
        </w:rPr>
        <w:t>Canada Fund for Local Initiatives – Armenia</w:t>
      </w:r>
    </w:p>
    <w:p w14:paraId="6D489C9A" w14:textId="77777777" w:rsidR="00CC62E9" w:rsidRPr="00134E05" w:rsidRDefault="00CC62E9" w:rsidP="00CC62E9">
      <w:pPr>
        <w:spacing w:after="0" w:line="240" w:lineRule="auto"/>
        <w:jc w:val="center"/>
        <w:rPr>
          <w:rFonts w:ascii="Times New Roman" w:hAnsi="Times New Roman" w:cs="Times New Roman"/>
          <w:b/>
          <w:bCs/>
          <w:kern w:val="36"/>
          <w:sz w:val="32"/>
          <w:szCs w:val="32"/>
          <w:lang w:val="en-US"/>
        </w:rPr>
      </w:pPr>
    </w:p>
    <w:p w14:paraId="1AB6D8A2" w14:textId="77777777" w:rsidR="00CC62E9" w:rsidRPr="00134E05" w:rsidRDefault="00CC62E9" w:rsidP="00CC62E9">
      <w:pPr>
        <w:spacing w:after="0" w:line="240" w:lineRule="auto"/>
        <w:rPr>
          <w:rFonts w:ascii="Times New Roman" w:eastAsia="Calibri" w:hAnsi="Times New Roman" w:cs="Times New Roman"/>
          <w:b/>
          <w:sz w:val="24"/>
          <w:szCs w:val="24"/>
          <w:lang w:val="en-US"/>
        </w:rPr>
      </w:pPr>
    </w:p>
    <w:p w14:paraId="73A177A5" w14:textId="2D601029" w:rsidR="00CC62E9" w:rsidRPr="008B5502" w:rsidRDefault="00CC62E9" w:rsidP="000950D3">
      <w:pPr>
        <w:spacing w:line="276" w:lineRule="auto"/>
        <w:rPr>
          <w:rFonts w:ascii="Times New Roman" w:eastAsia="Calibri" w:hAnsi="Times New Roman" w:cs="Times New Roman"/>
          <w:sz w:val="24"/>
          <w:szCs w:val="24"/>
          <w:lang w:val="en-US"/>
        </w:rPr>
      </w:pPr>
      <w:r w:rsidRPr="00134E05">
        <w:rPr>
          <w:rFonts w:ascii="Times New Roman" w:eastAsia="Calibri" w:hAnsi="Times New Roman" w:cs="Times New Roman"/>
          <w:sz w:val="24"/>
          <w:szCs w:val="24"/>
          <w:lang w:val="en-US"/>
        </w:rPr>
        <w:t xml:space="preserve">The </w:t>
      </w:r>
      <w:r w:rsidRPr="00134E05">
        <w:rPr>
          <w:rFonts w:ascii="Times New Roman" w:eastAsia="Calibri" w:hAnsi="Times New Roman" w:cs="Times New Roman"/>
          <w:i/>
          <w:sz w:val="24"/>
          <w:szCs w:val="24"/>
          <w:lang w:val="en-US"/>
        </w:rPr>
        <w:t>Embassy of Canada to Russia, Armenia, and Uzbekistan</w:t>
      </w:r>
      <w:r w:rsidRPr="00134E05">
        <w:rPr>
          <w:rFonts w:ascii="Times New Roman" w:eastAsia="Calibri" w:hAnsi="Times New Roman" w:cs="Times New Roman"/>
          <w:sz w:val="24"/>
          <w:szCs w:val="24"/>
          <w:lang w:val="en-US"/>
        </w:rPr>
        <w:t xml:space="preserve"> is pleased to launch its annual call for proposals for the Canada Fund for Local Initiatives (CFLI).</w:t>
      </w:r>
    </w:p>
    <w:p w14:paraId="1477E902" w14:textId="77777777" w:rsidR="00CC62E9" w:rsidRPr="008B5502" w:rsidRDefault="00CC62E9" w:rsidP="000950D3">
      <w:pPr>
        <w:spacing w:after="0" w:line="276" w:lineRule="auto"/>
        <w:rPr>
          <w:rFonts w:ascii="Times New Roman" w:eastAsia="Calibri" w:hAnsi="Times New Roman" w:cs="Times New Roman"/>
          <w:b/>
          <w:sz w:val="24"/>
          <w:szCs w:val="24"/>
          <w:lang w:val="en-US"/>
        </w:rPr>
      </w:pPr>
    </w:p>
    <w:p w14:paraId="5732B323" w14:textId="77777777" w:rsidR="00CC62E9" w:rsidRPr="008B5502" w:rsidRDefault="00CC62E9" w:rsidP="000950D3">
      <w:pPr>
        <w:keepNext/>
        <w:keepLines/>
        <w:spacing w:before="40" w:after="0" w:line="276" w:lineRule="auto"/>
        <w:outlineLvl w:val="1"/>
        <w:rPr>
          <w:rFonts w:ascii="Times New Roman" w:hAnsi="Times New Roman" w:cs="Times New Roman"/>
          <w:b/>
          <w:bCs/>
          <w:kern w:val="36"/>
          <w:sz w:val="26"/>
          <w:szCs w:val="26"/>
          <w:lang w:val="en-US"/>
        </w:rPr>
      </w:pPr>
      <w:r w:rsidRPr="008B5502">
        <w:rPr>
          <w:rFonts w:ascii="Times New Roman" w:hAnsi="Times New Roman" w:cs="Times New Roman"/>
          <w:b/>
          <w:bCs/>
          <w:kern w:val="36"/>
          <w:sz w:val="26"/>
          <w:szCs w:val="26"/>
          <w:lang w:val="en-US"/>
        </w:rPr>
        <w:t>Program Description</w:t>
      </w:r>
    </w:p>
    <w:p w14:paraId="4F0F3582" w14:textId="77777777" w:rsidR="00CC62E9" w:rsidRPr="008B5502" w:rsidRDefault="00CC62E9" w:rsidP="000950D3">
      <w:pPr>
        <w:spacing w:after="0" w:line="276" w:lineRule="auto"/>
        <w:rPr>
          <w:rFonts w:ascii="Times New Roman" w:eastAsia="Calibri" w:hAnsi="Times New Roman" w:cs="Times New Roman"/>
          <w:sz w:val="24"/>
          <w:szCs w:val="24"/>
          <w:lang w:val="en-US"/>
        </w:rPr>
      </w:pPr>
    </w:p>
    <w:p w14:paraId="1584965E" w14:textId="77777777" w:rsidR="00CC62E9" w:rsidRPr="00134E05" w:rsidRDefault="00CC62E9" w:rsidP="000950D3">
      <w:pPr>
        <w:spacing w:after="0" w:line="276" w:lineRule="auto"/>
        <w:rPr>
          <w:rFonts w:ascii="Times New Roman" w:eastAsia="Calibri" w:hAnsi="Times New Roman" w:cs="Times New Roman"/>
          <w:sz w:val="24"/>
          <w:szCs w:val="24"/>
          <w:lang w:val="en-CA"/>
        </w:rPr>
      </w:pPr>
      <w:r w:rsidRPr="00384AC9">
        <w:rPr>
          <w:rFonts w:ascii="Times New Roman" w:eastAsia="Calibri" w:hAnsi="Times New Roman" w:cs="Times New Roman"/>
          <w:sz w:val="24"/>
          <w:szCs w:val="24"/>
          <w:lang w:val="en-CA"/>
        </w:rPr>
        <w:t xml:space="preserve">The CFLI is a program designed to support small-scale, high-impact projects in developing countries, which align with Global Affairs Canada’s thematic priority areas for engagement. The program is directed at projects conceived and designed predominantly by local partners. Projects are selected and approved by the relevant Canadian embassy or high commission.  The CFLI also serves to support positive bilateral relations </w:t>
      </w:r>
      <w:r w:rsidRPr="00134E05">
        <w:rPr>
          <w:rFonts w:ascii="Times New Roman" w:eastAsia="Calibri" w:hAnsi="Times New Roman" w:cs="Times New Roman"/>
          <w:sz w:val="24"/>
          <w:szCs w:val="24"/>
          <w:lang w:val="en-CA"/>
        </w:rPr>
        <w:t>between Canada and recipient countries and their civil societies, by deepening contacts and supporting local endeavours.</w:t>
      </w:r>
    </w:p>
    <w:p w14:paraId="1A895B55" w14:textId="77777777" w:rsidR="00CC62E9" w:rsidRPr="00134E05" w:rsidRDefault="00CC62E9" w:rsidP="000950D3">
      <w:pPr>
        <w:spacing w:after="0" w:line="276" w:lineRule="auto"/>
        <w:rPr>
          <w:rFonts w:ascii="Times New Roman" w:eastAsia="Calibri" w:hAnsi="Times New Roman" w:cs="Times New Roman"/>
          <w:sz w:val="24"/>
          <w:szCs w:val="24"/>
          <w:lang w:val="en-CA"/>
        </w:rPr>
      </w:pPr>
    </w:p>
    <w:p w14:paraId="0256145E" w14:textId="5AEC9308" w:rsidR="00F059B7" w:rsidRPr="00384AC9" w:rsidRDefault="00CC62E9" w:rsidP="000950D3">
      <w:pPr>
        <w:shd w:val="clear" w:color="auto" w:fill="FFFFFF"/>
        <w:tabs>
          <w:tab w:val="left" w:pos="709"/>
        </w:tabs>
        <w:spacing w:after="0" w:line="276" w:lineRule="auto"/>
        <w:rPr>
          <w:rFonts w:ascii="Times New Roman" w:eastAsia="Times New Roman" w:hAnsi="Times New Roman" w:cs="Times New Roman"/>
          <w:sz w:val="24"/>
          <w:szCs w:val="24"/>
          <w:lang w:val="en-US" w:eastAsia="en-CA"/>
        </w:rPr>
      </w:pPr>
      <w:r w:rsidRPr="00134E05">
        <w:rPr>
          <w:rFonts w:ascii="Times New Roman" w:eastAsia="Times New Roman" w:hAnsi="Times New Roman" w:cs="Times New Roman"/>
          <w:sz w:val="24"/>
          <w:szCs w:val="24"/>
          <w:lang w:val="en-US" w:eastAsia="en-CA"/>
        </w:rPr>
        <w:t xml:space="preserve">Proposed project value should range between </w:t>
      </w:r>
      <w:r w:rsidR="000A3D01" w:rsidRPr="00134E05">
        <w:rPr>
          <w:rFonts w:ascii="Times New Roman" w:eastAsia="Times New Roman" w:hAnsi="Times New Roman" w:cs="Times New Roman"/>
          <w:sz w:val="24"/>
          <w:szCs w:val="24"/>
          <w:lang w:val="en-US" w:eastAsia="en-CA"/>
        </w:rPr>
        <w:t>$</w:t>
      </w:r>
      <w:r w:rsidR="00987A82" w:rsidRPr="00134E05">
        <w:rPr>
          <w:rFonts w:ascii="Times New Roman" w:eastAsia="Times New Roman" w:hAnsi="Times New Roman" w:cs="Times New Roman"/>
          <w:sz w:val="24"/>
          <w:szCs w:val="24"/>
          <w:lang w:val="en-US" w:eastAsia="en-CA"/>
        </w:rPr>
        <w:t>30</w:t>
      </w:r>
      <w:r w:rsidRPr="00134E05">
        <w:rPr>
          <w:rFonts w:ascii="Times New Roman" w:eastAsia="Times New Roman" w:hAnsi="Times New Roman" w:cs="Times New Roman"/>
          <w:sz w:val="24"/>
          <w:szCs w:val="24"/>
          <w:lang w:val="en-US" w:eastAsia="en-CA"/>
        </w:rPr>
        <w:t xml:space="preserve">,000 and </w:t>
      </w:r>
      <w:r w:rsidR="000A3D01" w:rsidRPr="00134E05">
        <w:rPr>
          <w:rFonts w:ascii="Times New Roman" w:eastAsia="Times New Roman" w:hAnsi="Times New Roman" w:cs="Times New Roman"/>
          <w:sz w:val="24"/>
          <w:szCs w:val="24"/>
          <w:lang w:val="en-US" w:eastAsia="en-CA"/>
        </w:rPr>
        <w:t>$</w:t>
      </w:r>
      <w:r w:rsidR="0058320D" w:rsidRPr="00134E05">
        <w:rPr>
          <w:rFonts w:ascii="Times New Roman" w:eastAsia="Times New Roman" w:hAnsi="Times New Roman" w:cs="Times New Roman"/>
          <w:sz w:val="24"/>
          <w:szCs w:val="24"/>
          <w:lang w:val="en-US" w:eastAsia="en-CA"/>
        </w:rPr>
        <w:t>50</w:t>
      </w:r>
      <w:r w:rsidRPr="00134E05">
        <w:rPr>
          <w:rFonts w:ascii="Times New Roman" w:eastAsia="Times New Roman" w:hAnsi="Times New Roman" w:cs="Times New Roman"/>
          <w:sz w:val="24"/>
          <w:szCs w:val="24"/>
          <w:lang w:val="en-US" w:eastAsia="en-CA"/>
        </w:rPr>
        <w:t>,000</w:t>
      </w:r>
      <w:r w:rsidRPr="00384AC9">
        <w:rPr>
          <w:rFonts w:ascii="Times New Roman" w:eastAsia="Times New Roman" w:hAnsi="Times New Roman" w:cs="Times New Roman"/>
          <w:sz w:val="24"/>
          <w:szCs w:val="24"/>
          <w:lang w:val="en-US" w:eastAsia="en-CA"/>
        </w:rPr>
        <w:t xml:space="preserve"> Canadian dollars</w:t>
      </w:r>
      <w:r w:rsidR="000A3D01">
        <w:rPr>
          <w:rFonts w:ascii="Times New Roman" w:eastAsia="Times New Roman" w:hAnsi="Times New Roman" w:cs="Times New Roman"/>
          <w:sz w:val="24"/>
          <w:szCs w:val="24"/>
          <w:lang w:val="en-US" w:eastAsia="en-CA"/>
        </w:rPr>
        <w:t>.</w:t>
      </w:r>
      <w:r w:rsidRPr="00384AC9">
        <w:rPr>
          <w:rFonts w:ascii="Times New Roman" w:eastAsia="Times New Roman" w:hAnsi="Times New Roman" w:cs="Times New Roman"/>
          <w:sz w:val="24"/>
          <w:szCs w:val="24"/>
          <w:lang w:val="en-US" w:eastAsia="en-CA"/>
        </w:rPr>
        <w:t xml:space="preserve"> </w:t>
      </w:r>
      <w:r w:rsidR="00F059B7" w:rsidRPr="00384AC9">
        <w:rPr>
          <w:rFonts w:ascii="Times New Roman" w:eastAsia="Calibri" w:hAnsi="Times New Roman" w:cs="Times New Roman"/>
          <w:sz w:val="24"/>
          <w:szCs w:val="24"/>
          <w:lang w:val="en-CA"/>
        </w:rPr>
        <w:t>Proposals should be submitted in Canadian dollars, with a clear link to conversion rates. Consult the</w:t>
      </w:r>
      <w:r w:rsidR="00ED3B60" w:rsidRPr="00384AC9">
        <w:rPr>
          <w:rFonts w:ascii="Times New Roman" w:eastAsia="Calibri" w:hAnsi="Times New Roman" w:cs="Times New Roman"/>
          <w:sz w:val="24"/>
          <w:szCs w:val="24"/>
          <w:lang w:val="en-CA"/>
        </w:rPr>
        <w:t xml:space="preserve"> </w:t>
      </w:r>
      <w:hyperlink r:id="rId7" w:history="1">
        <w:r w:rsidR="00FD073D" w:rsidRPr="00384AC9">
          <w:rPr>
            <w:rStyle w:val="a5"/>
            <w:rFonts w:ascii="Times New Roman" w:eastAsia="Calibri" w:hAnsi="Times New Roman" w:cs="Times New Roman"/>
            <w:sz w:val="24"/>
            <w:szCs w:val="24"/>
            <w:lang w:val="en-CA"/>
          </w:rPr>
          <w:t>currency converter</w:t>
        </w:r>
      </w:hyperlink>
      <w:r w:rsidR="00F059B7" w:rsidRPr="00384AC9">
        <w:rPr>
          <w:rFonts w:ascii="Times New Roman" w:eastAsia="Calibri" w:hAnsi="Times New Roman" w:cs="Times New Roman"/>
          <w:sz w:val="24"/>
          <w:szCs w:val="24"/>
          <w:lang w:val="en-CA"/>
        </w:rPr>
        <w:t>  for local currency equivalents. Please note that all contributions are made in Canadian dollars and then converted to the local currency.</w:t>
      </w:r>
    </w:p>
    <w:p w14:paraId="08E1F8FF" w14:textId="601A0E66" w:rsidR="00384AC9" w:rsidRDefault="00384AC9" w:rsidP="000950D3">
      <w:pPr>
        <w:pStyle w:val="a6"/>
        <w:spacing w:before="0" w:beforeAutospacing="0" w:after="173" w:afterAutospacing="0" w:line="276" w:lineRule="auto"/>
        <w:rPr>
          <w:rFonts w:eastAsia="Calibri"/>
          <w:lang w:val="en-CA" w:eastAsia="en-US"/>
        </w:rPr>
      </w:pPr>
    </w:p>
    <w:p w14:paraId="40DFE4F4" w14:textId="577D1F3A" w:rsidR="00CC62E9" w:rsidRDefault="00CC62E9" w:rsidP="000950D3">
      <w:pPr>
        <w:keepNext/>
        <w:keepLines/>
        <w:spacing w:before="40" w:after="0" w:line="276" w:lineRule="auto"/>
        <w:outlineLvl w:val="1"/>
        <w:rPr>
          <w:rFonts w:ascii="Times New Roman" w:hAnsi="Times New Roman" w:cs="Times New Roman"/>
          <w:b/>
          <w:bCs/>
          <w:kern w:val="36"/>
          <w:sz w:val="26"/>
          <w:szCs w:val="26"/>
          <w:lang w:val="en-US"/>
        </w:rPr>
      </w:pPr>
      <w:r w:rsidRPr="008B5502">
        <w:rPr>
          <w:rFonts w:ascii="Times New Roman" w:hAnsi="Times New Roman" w:cs="Times New Roman"/>
          <w:b/>
          <w:bCs/>
          <w:kern w:val="36"/>
          <w:sz w:val="26"/>
          <w:szCs w:val="26"/>
          <w:lang w:val="en-US"/>
        </w:rPr>
        <w:t xml:space="preserve">How to apply </w:t>
      </w:r>
    </w:p>
    <w:p w14:paraId="7623D21B" w14:textId="77777777" w:rsidR="00917C89" w:rsidRPr="008B5502" w:rsidRDefault="00917C89" w:rsidP="000950D3">
      <w:pPr>
        <w:keepNext/>
        <w:keepLines/>
        <w:spacing w:before="40" w:after="0" w:line="276" w:lineRule="auto"/>
        <w:outlineLvl w:val="1"/>
        <w:rPr>
          <w:rFonts w:ascii="Times New Roman" w:hAnsi="Times New Roman" w:cs="Times New Roman"/>
          <w:b/>
          <w:bCs/>
          <w:kern w:val="36"/>
          <w:sz w:val="26"/>
          <w:szCs w:val="26"/>
          <w:lang w:val="en-US"/>
        </w:rPr>
      </w:pPr>
    </w:p>
    <w:p w14:paraId="685F3EC7" w14:textId="52C1021B" w:rsidR="00CC62E9" w:rsidRPr="00134E05" w:rsidRDefault="00CC62E9" w:rsidP="000950D3">
      <w:pPr>
        <w:pStyle w:val="a3"/>
        <w:numPr>
          <w:ilvl w:val="0"/>
          <w:numId w:val="4"/>
        </w:numPr>
        <w:shd w:val="clear" w:color="auto" w:fill="FFFFFF"/>
        <w:spacing w:after="0" w:line="276" w:lineRule="auto"/>
        <w:rPr>
          <w:rFonts w:ascii="Times New Roman" w:eastAsia="Times New Roman" w:hAnsi="Times New Roman" w:cs="Times New Roman"/>
          <w:sz w:val="24"/>
          <w:szCs w:val="24"/>
          <w:lang w:val="en-US" w:eastAsia="en-CA"/>
        </w:rPr>
      </w:pPr>
      <w:bookmarkStart w:id="0" w:name="_Hlk41503917"/>
      <w:r w:rsidRPr="008B5502">
        <w:rPr>
          <w:rFonts w:ascii="Times New Roman" w:eastAsia="Times New Roman" w:hAnsi="Times New Roman" w:cs="Times New Roman"/>
          <w:sz w:val="24"/>
          <w:szCs w:val="24"/>
          <w:lang w:val="en-US" w:eastAsia="en-CA"/>
        </w:rPr>
        <w:t xml:space="preserve">All projects must be completed between the date of signature of the Contribution Agreement and the closing date </w:t>
      </w:r>
      <w:r w:rsidRPr="00134E05">
        <w:rPr>
          <w:rFonts w:ascii="Times New Roman" w:eastAsia="Times New Roman" w:hAnsi="Times New Roman" w:cs="Times New Roman"/>
          <w:sz w:val="24"/>
          <w:szCs w:val="24"/>
          <w:lang w:val="en-US" w:eastAsia="en-CA"/>
        </w:rPr>
        <w:t xml:space="preserve">specified in the Contribution Agreement. Proposed activities should aim to start on or about </w:t>
      </w:r>
      <w:r w:rsidRPr="00134E05">
        <w:rPr>
          <w:rFonts w:ascii="Times New Roman" w:eastAsia="Times New Roman" w:hAnsi="Times New Roman" w:cs="Times New Roman"/>
          <w:b/>
          <w:sz w:val="24"/>
          <w:szCs w:val="24"/>
          <w:lang w:val="en-US" w:eastAsia="en-CA"/>
        </w:rPr>
        <w:t xml:space="preserve">June </w:t>
      </w:r>
      <w:r w:rsidR="0012537C" w:rsidRPr="00134E05">
        <w:rPr>
          <w:rFonts w:ascii="Times New Roman" w:eastAsia="Times New Roman" w:hAnsi="Times New Roman" w:cs="Times New Roman"/>
          <w:b/>
          <w:sz w:val="24"/>
          <w:szCs w:val="24"/>
          <w:lang w:val="en-US" w:eastAsia="en-CA"/>
        </w:rPr>
        <w:t>15</w:t>
      </w:r>
      <w:r w:rsidRPr="00134E05">
        <w:rPr>
          <w:rFonts w:ascii="Times New Roman" w:eastAsia="Times New Roman" w:hAnsi="Times New Roman" w:cs="Times New Roman"/>
          <w:b/>
          <w:sz w:val="24"/>
          <w:szCs w:val="24"/>
          <w:lang w:val="en-US" w:eastAsia="en-CA"/>
        </w:rPr>
        <w:t>, 2021, and must be completed by February 28, 2022.</w:t>
      </w:r>
      <w:r w:rsidRPr="00134E05">
        <w:rPr>
          <w:rFonts w:ascii="Times New Roman" w:eastAsia="Times New Roman" w:hAnsi="Times New Roman" w:cs="Times New Roman"/>
          <w:sz w:val="24"/>
          <w:szCs w:val="24"/>
          <w:lang w:val="en-US" w:eastAsia="en-CA"/>
        </w:rPr>
        <w:t xml:space="preserve"> These dates are notional and may change depending on the day of approval. Final reporting and payments must be completed by March 31, 2022. </w:t>
      </w:r>
    </w:p>
    <w:p w14:paraId="28F845D7" w14:textId="47D53950" w:rsidR="00CC62E9" w:rsidRPr="00134E05" w:rsidRDefault="00CC62E9" w:rsidP="000950D3">
      <w:pPr>
        <w:numPr>
          <w:ilvl w:val="0"/>
          <w:numId w:val="4"/>
        </w:numPr>
        <w:shd w:val="clear" w:color="auto" w:fill="FFFFFF"/>
        <w:spacing w:after="0" w:line="276" w:lineRule="auto"/>
        <w:rPr>
          <w:rFonts w:ascii="Times New Roman" w:eastAsia="Times New Roman" w:hAnsi="Times New Roman" w:cs="Times New Roman"/>
          <w:sz w:val="24"/>
          <w:szCs w:val="24"/>
          <w:lang w:val="en-US" w:eastAsia="en-CA"/>
        </w:rPr>
      </w:pPr>
      <w:r w:rsidRPr="00134E05">
        <w:rPr>
          <w:rFonts w:ascii="Times New Roman" w:eastAsia="Times New Roman" w:hAnsi="Times New Roman" w:cs="Times New Roman"/>
          <w:b/>
          <w:bCs/>
          <w:sz w:val="24"/>
          <w:szCs w:val="24"/>
          <w:lang w:val="en-US" w:eastAsia="en-CA"/>
        </w:rPr>
        <w:t xml:space="preserve">The deadline for submission is </w:t>
      </w:r>
      <w:r w:rsidR="004518CF" w:rsidRPr="00134E05">
        <w:rPr>
          <w:rFonts w:ascii="Times New Roman" w:eastAsia="Times New Roman" w:hAnsi="Times New Roman" w:cs="Times New Roman"/>
          <w:b/>
          <w:bCs/>
          <w:sz w:val="24"/>
          <w:szCs w:val="24"/>
          <w:lang w:val="en-US" w:eastAsia="en-CA"/>
        </w:rPr>
        <w:t>April 30</w:t>
      </w:r>
      <w:r w:rsidRPr="00134E05">
        <w:rPr>
          <w:rFonts w:ascii="Times New Roman" w:eastAsia="Times New Roman" w:hAnsi="Times New Roman" w:cs="Times New Roman"/>
          <w:b/>
          <w:bCs/>
          <w:sz w:val="24"/>
          <w:szCs w:val="24"/>
          <w:lang w:val="en-US" w:eastAsia="en-CA"/>
        </w:rPr>
        <w:t>, 2021 at 23:59 (GMT+</w:t>
      </w:r>
      <w:r w:rsidR="007761C3" w:rsidRPr="00134E05">
        <w:rPr>
          <w:rFonts w:ascii="Times New Roman" w:eastAsia="Times New Roman" w:hAnsi="Times New Roman" w:cs="Times New Roman"/>
          <w:b/>
          <w:bCs/>
          <w:sz w:val="24"/>
          <w:szCs w:val="24"/>
          <w:lang w:val="en-US" w:eastAsia="en-CA"/>
        </w:rPr>
        <w:t>3</w:t>
      </w:r>
      <w:r w:rsidRPr="00134E05">
        <w:rPr>
          <w:rFonts w:ascii="Times New Roman" w:eastAsia="Times New Roman" w:hAnsi="Times New Roman" w:cs="Times New Roman"/>
          <w:b/>
          <w:bCs/>
          <w:sz w:val="24"/>
          <w:szCs w:val="24"/>
          <w:lang w:val="en-US" w:eastAsia="en-CA"/>
        </w:rPr>
        <w:t xml:space="preserve">). </w:t>
      </w:r>
      <w:r w:rsidRPr="00134E05">
        <w:rPr>
          <w:rFonts w:ascii="Times New Roman" w:eastAsia="Times New Roman" w:hAnsi="Times New Roman" w:cs="Times New Roman"/>
          <w:bCs/>
          <w:sz w:val="24"/>
          <w:szCs w:val="24"/>
          <w:lang w:val="en-US" w:eastAsia="en-CA"/>
        </w:rPr>
        <w:t>Applications submitted after this deadline will not be considered.</w:t>
      </w:r>
      <w:r w:rsidRPr="00134E05">
        <w:rPr>
          <w:rFonts w:ascii="Times New Roman" w:eastAsia="Times New Roman" w:hAnsi="Times New Roman" w:cs="Times New Roman"/>
          <w:b/>
          <w:bCs/>
          <w:sz w:val="24"/>
          <w:szCs w:val="24"/>
          <w:lang w:val="en-US" w:eastAsia="en-CA"/>
        </w:rPr>
        <w:t xml:space="preserve"> </w:t>
      </w:r>
      <w:r w:rsidRPr="00134E05">
        <w:rPr>
          <w:rFonts w:ascii="Times New Roman" w:eastAsia="Times New Roman" w:hAnsi="Times New Roman" w:cs="Times New Roman"/>
          <w:sz w:val="24"/>
          <w:szCs w:val="24"/>
          <w:lang w:val="en-US" w:eastAsia="en-CA"/>
        </w:rPr>
        <w:t xml:space="preserve">Proposals should be submitted electronically to the following email: </w:t>
      </w:r>
      <w:r w:rsidRPr="00134E05">
        <w:rPr>
          <w:rFonts w:ascii="Times New Roman" w:hAnsi="Times New Roman" w:cs="Times New Roman"/>
          <w:lang w:val="en-US"/>
        </w:rPr>
        <w:t xml:space="preserve"> </w:t>
      </w:r>
      <w:r w:rsidR="002C76FE" w:rsidRPr="00134E05">
        <w:rPr>
          <w:rStyle w:val="a5"/>
          <w:rFonts w:ascii="Times New Roman" w:eastAsia="Times New Roman" w:hAnsi="Times New Roman" w:cs="Times New Roman"/>
          <w:sz w:val="24"/>
          <w:szCs w:val="24"/>
          <w:lang w:val="en-US" w:eastAsia="en-CA"/>
        </w:rPr>
        <w:t>mosco@international.gc.ca</w:t>
      </w:r>
    </w:p>
    <w:p w14:paraId="579C1202" w14:textId="77777777" w:rsidR="00CC62E9" w:rsidRPr="00134E05" w:rsidRDefault="00CC62E9" w:rsidP="000950D3">
      <w:pPr>
        <w:numPr>
          <w:ilvl w:val="0"/>
          <w:numId w:val="4"/>
        </w:numPr>
        <w:shd w:val="clear" w:color="auto" w:fill="FFFFFF"/>
        <w:spacing w:after="100" w:afterAutospacing="1" w:line="276" w:lineRule="auto"/>
        <w:rPr>
          <w:rFonts w:ascii="Times New Roman" w:eastAsia="Times New Roman" w:hAnsi="Times New Roman" w:cs="Times New Roman"/>
          <w:sz w:val="24"/>
          <w:szCs w:val="24"/>
          <w:lang w:val="en-US" w:eastAsia="en-CA"/>
        </w:rPr>
      </w:pPr>
      <w:r w:rsidRPr="00134E05">
        <w:rPr>
          <w:rFonts w:ascii="Times New Roman" w:eastAsia="Times New Roman" w:hAnsi="Times New Roman" w:cs="Times New Roman"/>
          <w:bCs/>
          <w:sz w:val="24"/>
          <w:szCs w:val="24"/>
          <w:lang w:val="en-US" w:eastAsia="en-CA"/>
        </w:rPr>
        <w:t>Only those proposals using the designated application form and including the required budget document will be considered.</w:t>
      </w:r>
    </w:p>
    <w:p w14:paraId="196BCCD1" w14:textId="77777777" w:rsidR="00CC62E9" w:rsidRPr="008B5502" w:rsidRDefault="00CC62E9" w:rsidP="000950D3">
      <w:pPr>
        <w:numPr>
          <w:ilvl w:val="0"/>
          <w:numId w:val="4"/>
        </w:numPr>
        <w:shd w:val="clear" w:color="auto" w:fill="FFFFFF"/>
        <w:spacing w:after="100" w:afterAutospacing="1" w:line="276" w:lineRule="auto"/>
        <w:rPr>
          <w:rFonts w:ascii="Times New Roman" w:eastAsia="Times New Roman" w:hAnsi="Times New Roman" w:cs="Times New Roman"/>
          <w:sz w:val="24"/>
          <w:szCs w:val="24"/>
          <w:lang w:val="en-US" w:eastAsia="en-CA"/>
        </w:rPr>
      </w:pPr>
      <w:r w:rsidRPr="008B5502">
        <w:rPr>
          <w:rFonts w:ascii="Times New Roman" w:eastAsia="Times New Roman" w:hAnsi="Times New Roman" w:cs="Times New Roman"/>
          <w:bCs/>
          <w:sz w:val="24"/>
          <w:szCs w:val="24"/>
          <w:lang w:val="en-US" w:eastAsia="en-CA"/>
        </w:rPr>
        <w:t>For more information on the types of activities and costs that are eligible for CFLI funding, please refer to the list of CFLI approved activities and costs.</w:t>
      </w:r>
    </w:p>
    <w:p w14:paraId="579D2B97" w14:textId="77777777" w:rsidR="00CC62E9" w:rsidRPr="008B5502" w:rsidRDefault="00CC62E9" w:rsidP="000950D3">
      <w:pPr>
        <w:numPr>
          <w:ilvl w:val="0"/>
          <w:numId w:val="4"/>
        </w:numPr>
        <w:shd w:val="clear" w:color="auto" w:fill="FFFFFF"/>
        <w:spacing w:after="100" w:afterAutospacing="1" w:line="276" w:lineRule="auto"/>
        <w:rPr>
          <w:rFonts w:ascii="Times New Roman" w:eastAsia="Times New Roman" w:hAnsi="Times New Roman" w:cs="Times New Roman"/>
          <w:sz w:val="24"/>
          <w:szCs w:val="24"/>
          <w:lang w:val="en-US" w:eastAsia="en-CA"/>
        </w:rPr>
      </w:pPr>
      <w:r w:rsidRPr="008B5502">
        <w:rPr>
          <w:rFonts w:ascii="Times New Roman" w:eastAsia="Times New Roman" w:hAnsi="Times New Roman" w:cs="Times New Roman"/>
          <w:sz w:val="24"/>
          <w:szCs w:val="24"/>
          <w:lang w:val="en-US" w:eastAsia="en-CA"/>
        </w:rPr>
        <w:t>Proposals must be completed in English.</w:t>
      </w:r>
    </w:p>
    <w:p w14:paraId="439E2C80" w14:textId="77777777" w:rsidR="00CC62E9" w:rsidRPr="008B5502" w:rsidRDefault="00CC62E9" w:rsidP="000950D3">
      <w:pPr>
        <w:numPr>
          <w:ilvl w:val="0"/>
          <w:numId w:val="4"/>
        </w:numPr>
        <w:shd w:val="clear" w:color="auto" w:fill="FFFFFF"/>
        <w:spacing w:after="100" w:afterAutospacing="1" w:line="276" w:lineRule="auto"/>
        <w:rPr>
          <w:rFonts w:ascii="Times New Roman" w:eastAsia="Times New Roman" w:hAnsi="Times New Roman" w:cs="Times New Roman"/>
          <w:sz w:val="24"/>
          <w:szCs w:val="24"/>
          <w:lang w:val="en-US" w:eastAsia="en-CA"/>
        </w:rPr>
      </w:pPr>
      <w:r w:rsidRPr="008B5502">
        <w:rPr>
          <w:rFonts w:ascii="Times New Roman" w:eastAsia="Times New Roman" w:hAnsi="Times New Roman" w:cs="Times New Roman"/>
          <w:sz w:val="24"/>
          <w:szCs w:val="24"/>
          <w:lang w:val="en-US" w:eastAsia="en-CA"/>
        </w:rPr>
        <w:t xml:space="preserve">Project proposals must explicitly answer all questions in the CFLI project application form, including the required gender-based analysis. The proposed project budget should summarize the proposed activities and associated costs. </w:t>
      </w:r>
    </w:p>
    <w:p w14:paraId="261E12E1" w14:textId="77777777" w:rsidR="00CC62E9" w:rsidRPr="008B5502" w:rsidRDefault="00CC62E9" w:rsidP="000950D3">
      <w:pPr>
        <w:numPr>
          <w:ilvl w:val="0"/>
          <w:numId w:val="4"/>
        </w:numPr>
        <w:shd w:val="clear" w:color="auto" w:fill="FFFFFF"/>
        <w:spacing w:after="100" w:afterAutospacing="1" w:line="276" w:lineRule="auto"/>
        <w:rPr>
          <w:rFonts w:ascii="Times New Roman" w:eastAsia="Times New Roman" w:hAnsi="Times New Roman" w:cs="Times New Roman"/>
          <w:sz w:val="24"/>
          <w:szCs w:val="24"/>
          <w:lang w:val="en-US" w:eastAsia="en-CA"/>
        </w:rPr>
      </w:pPr>
      <w:r w:rsidRPr="008B5502">
        <w:rPr>
          <w:rFonts w:ascii="Times New Roman" w:eastAsia="Times New Roman" w:hAnsi="Times New Roman" w:cs="Times New Roman"/>
          <w:sz w:val="24"/>
          <w:szCs w:val="24"/>
          <w:lang w:val="en-US" w:eastAsia="en-CA"/>
        </w:rPr>
        <w:t xml:space="preserve">Applications will be assessed for approval on their merits by a selection committee. </w:t>
      </w:r>
    </w:p>
    <w:p w14:paraId="6AC6F630" w14:textId="77777777" w:rsidR="00CC62E9" w:rsidRPr="008B5502" w:rsidRDefault="00CC62E9" w:rsidP="000950D3">
      <w:pPr>
        <w:numPr>
          <w:ilvl w:val="0"/>
          <w:numId w:val="4"/>
        </w:numPr>
        <w:shd w:val="clear" w:color="auto" w:fill="FFFFFF"/>
        <w:spacing w:after="100" w:afterAutospacing="1" w:line="276" w:lineRule="auto"/>
        <w:rPr>
          <w:rFonts w:ascii="Times New Roman" w:eastAsia="Times New Roman" w:hAnsi="Times New Roman" w:cs="Times New Roman"/>
          <w:sz w:val="24"/>
          <w:szCs w:val="24"/>
          <w:lang w:val="en-US" w:eastAsia="en-CA"/>
        </w:rPr>
      </w:pPr>
      <w:r w:rsidRPr="008B5502">
        <w:rPr>
          <w:rFonts w:ascii="Times New Roman" w:eastAsia="Times New Roman" w:hAnsi="Times New Roman" w:cs="Times New Roman"/>
          <w:bCs/>
          <w:sz w:val="24"/>
          <w:szCs w:val="24"/>
          <w:lang w:val="en-US" w:eastAsia="en-CA"/>
        </w:rPr>
        <w:t>D</w:t>
      </w:r>
      <w:r w:rsidRPr="008B5502">
        <w:rPr>
          <w:rFonts w:ascii="Times New Roman" w:eastAsia="Times New Roman" w:hAnsi="Times New Roman" w:cs="Times New Roman"/>
          <w:sz w:val="24"/>
          <w:szCs w:val="24"/>
          <w:lang w:val="en-US" w:eastAsia="en-CA"/>
        </w:rPr>
        <w:t>ue to the large number of applicants, only successful candidates will be contacted.</w:t>
      </w:r>
    </w:p>
    <w:p w14:paraId="6DDF6EF8" w14:textId="106C359D" w:rsidR="00CC62E9" w:rsidRPr="00134E05" w:rsidRDefault="00CC62E9" w:rsidP="000950D3">
      <w:pPr>
        <w:numPr>
          <w:ilvl w:val="0"/>
          <w:numId w:val="4"/>
        </w:numPr>
        <w:shd w:val="clear" w:color="auto" w:fill="FFFFFF"/>
        <w:spacing w:after="0" w:line="276" w:lineRule="auto"/>
        <w:rPr>
          <w:rFonts w:ascii="Times New Roman" w:eastAsia="Times New Roman" w:hAnsi="Times New Roman" w:cs="Times New Roman"/>
          <w:sz w:val="24"/>
          <w:szCs w:val="24"/>
          <w:lang w:val="en-US" w:eastAsia="en-CA"/>
        </w:rPr>
      </w:pPr>
      <w:r w:rsidRPr="008B5502">
        <w:rPr>
          <w:rFonts w:ascii="Times New Roman" w:eastAsia="Times New Roman" w:hAnsi="Times New Roman" w:cs="Times New Roman"/>
          <w:sz w:val="24"/>
          <w:szCs w:val="24"/>
          <w:lang w:val="en-US" w:eastAsia="en-CA"/>
        </w:rPr>
        <w:lastRenderedPageBreak/>
        <w:t xml:space="preserve">To obtain an application </w:t>
      </w:r>
      <w:r w:rsidRPr="00134E05">
        <w:rPr>
          <w:rFonts w:ascii="Times New Roman" w:eastAsia="Times New Roman" w:hAnsi="Times New Roman" w:cs="Times New Roman"/>
          <w:sz w:val="24"/>
          <w:szCs w:val="24"/>
          <w:lang w:val="en-US" w:eastAsia="en-CA"/>
        </w:rPr>
        <w:t xml:space="preserve">form or for questions about the application process, please contact the CFLI Coordinator </w:t>
      </w:r>
      <w:r w:rsidRPr="00134E05">
        <w:rPr>
          <w:rFonts w:ascii="Times New Roman" w:eastAsia="Times New Roman" w:hAnsi="Times New Roman" w:cs="Times New Roman"/>
          <w:bCs/>
          <w:sz w:val="24"/>
          <w:szCs w:val="24"/>
          <w:lang w:val="en-US" w:eastAsia="en-CA"/>
        </w:rPr>
        <w:t>via phone +7 921 947 72 86</w:t>
      </w:r>
      <w:r w:rsidRPr="00134E05">
        <w:rPr>
          <w:rFonts w:ascii="Times New Roman" w:eastAsia="Times New Roman" w:hAnsi="Times New Roman" w:cs="Times New Roman"/>
          <w:sz w:val="24"/>
          <w:szCs w:val="24"/>
          <w:lang w:val="en-US" w:eastAsia="en-CA"/>
        </w:rPr>
        <w:t xml:space="preserve"> or write to </w:t>
      </w:r>
      <w:r w:rsidR="0018180C" w:rsidRPr="00134E05">
        <w:rPr>
          <w:rStyle w:val="a5"/>
          <w:rFonts w:ascii="Times New Roman" w:eastAsia="Times New Roman" w:hAnsi="Times New Roman" w:cs="Times New Roman"/>
          <w:sz w:val="24"/>
          <w:szCs w:val="24"/>
          <w:lang w:val="en-US" w:eastAsia="en-CA"/>
        </w:rPr>
        <w:t>mosco@international.gc.ca</w:t>
      </w:r>
    </w:p>
    <w:p w14:paraId="2FB110B6" w14:textId="77777777" w:rsidR="00CC62E9" w:rsidRPr="00134E05" w:rsidRDefault="00CC62E9" w:rsidP="000950D3">
      <w:pPr>
        <w:numPr>
          <w:ilvl w:val="0"/>
          <w:numId w:val="4"/>
        </w:numPr>
        <w:spacing w:after="200" w:line="276" w:lineRule="auto"/>
        <w:contextualSpacing/>
        <w:rPr>
          <w:rFonts w:ascii="Times New Roman" w:eastAsia="Calibri" w:hAnsi="Times New Roman" w:cs="Times New Roman"/>
          <w:sz w:val="24"/>
          <w:szCs w:val="24"/>
          <w:lang w:val="en-US"/>
        </w:rPr>
      </w:pPr>
      <w:r w:rsidRPr="00134E05">
        <w:rPr>
          <w:rFonts w:ascii="Times New Roman" w:eastAsia="Times New Roman" w:hAnsi="Times New Roman" w:cs="Times New Roman"/>
          <w:sz w:val="24"/>
          <w:szCs w:val="24"/>
          <w:lang w:val="en" w:eastAsia="en-CA"/>
        </w:rPr>
        <w:t xml:space="preserve">Project </w:t>
      </w:r>
      <w:r w:rsidRPr="00134E05">
        <w:rPr>
          <w:rFonts w:ascii="Times New Roman" w:eastAsia="Calibri" w:hAnsi="Times New Roman" w:cs="Times New Roman"/>
          <w:sz w:val="24"/>
          <w:szCs w:val="24"/>
          <w:lang w:val="en"/>
        </w:rPr>
        <w:t>applications are kept on file at missions in accordance with Global Affairs Canada’s information management policies.</w:t>
      </w:r>
      <w:r w:rsidRPr="00134E05" w:rsidDel="00A36CB7">
        <w:rPr>
          <w:rFonts w:ascii="Times New Roman" w:eastAsia="Times New Roman" w:hAnsi="Times New Roman" w:cs="Times New Roman"/>
          <w:i/>
          <w:sz w:val="24"/>
          <w:szCs w:val="24"/>
          <w:lang w:val="en" w:eastAsia="en-CA"/>
        </w:rPr>
        <w:t xml:space="preserve"> </w:t>
      </w:r>
      <w:r w:rsidRPr="00134E05">
        <w:rPr>
          <w:rFonts w:ascii="Times New Roman" w:eastAsia="Calibri" w:hAnsi="Times New Roman" w:cs="Times New Roman"/>
          <w:i/>
          <w:sz w:val="24"/>
          <w:szCs w:val="24"/>
          <w:lang w:val="en"/>
        </w:rPr>
        <w:t xml:space="preserve"> </w:t>
      </w:r>
    </w:p>
    <w:p w14:paraId="36DAF042" w14:textId="77777777" w:rsidR="00CC62E9" w:rsidRPr="00134E05" w:rsidRDefault="00CC62E9" w:rsidP="000950D3">
      <w:pPr>
        <w:numPr>
          <w:ilvl w:val="0"/>
          <w:numId w:val="4"/>
        </w:numPr>
        <w:spacing w:after="200" w:line="276" w:lineRule="auto"/>
        <w:contextualSpacing/>
        <w:rPr>
          <w:rFonts w:ascii="Times New Roman" w:eastAsia="Calibri" w:hAnsi="Times New Roman" w:cs="Times New Roman"/>
          <w:sz w:val="24"/>
          <w:szCs w:val="24"/>
          <w:u w:val="single"/>
          <w:lang w:val="en-US"/>
        </w:rPr>
      </w:pPr>
      <w:r w:rsidRPr="00134E05">
        <w:rPr>
          <w:rFonts w:ascii="Times New Roman" w:eastAsia="Calibri" w:hAnsi="Times New Roman" w:cs="Times New Roman"/>
          <w:b/>
          <w:sz w:val="24"/>
          <w:szCs w:val="24"/>
          <w:lang w:val="en-US"/>
        </w:rPr>
        <w:t>Two-year programming</w:t>
      </w:r>
      <w:r w:rsidRPr="00134E05">
        <w:rPr>
          <w:rFonts w:ascii="Times New Roman" w:eastAsia="Calibri" w:hAnsi="Times New Roman" w:cs="Times New Roman"/>
          <w:sz w:val="24"/>
          <w:szCs w:val="24"/>
          <w:lang w:val="en-US"/>
        </w:rPr>
        <w:t xml:space="preserve">: Projects spanning two fiscal years (June 2021 to March 2023) may be permitted depending on project objectives and the complexity of activities.  </w:t>
      </w:r>
    </w:p>
    <w:bookmarkEnd w:id="0"/>
    <w:p w14:paraId="083FDB2A" w14:textId="77777777" w:rsidR="00CC62E9" w:rsidRPr="00134E05" w:rsidRDefault="00CC62E9" w:rsidP="000950D3">
      <w:pPr>
        <w:spacing w:line="276" w:lineRule="auto"/>
        <w:ind w:left="720"/>
        <w:contextualSpacing/>
        <w:rPr>
          <w:rFonts w:ascii="Times New Roman" w:eastAsia="Calibri" w:hAnsi="Times New Roman" w:cs="Times New Roman"/>
          <w:sz w:val="24"/>
          <w:szCs w:val="24"/>
          <w:lang w:val="en-US"/>
        </w:rPr>
      </w:pPr>
    </w:p>
    <w:p w14:paraId="14C77CCD" w14:textId="77777777" w:rsidR="00CC62E9" w:rsidRPr="00134E05" w:rsidRDefault="00CC62E9" w:rsidP="000950D3">
      <w:pPr>
        <w:keepNext/>
        <w:keepLines/>
        <w:spacing w:before="40" w:after="0" w:line="276" w:lineRule="auto"/>
        <w:outlineLvl w:val="1"/>
        <w:rPr>
          <w:rFonts w:ascii="Times New Roman" w:hAnsi="Times New Roman" w:cs="Times New Roman"/>
          <w:b/>
          <w:bCs/>
          <w:kern w:val="36"/>
          <w:sz w:val="26"/>
          <w:szCs w:val="26"/>
          <w:lang w:val="en-US"/>
        </w:rPr>
      </w:pPr>
      <w:r w:rsidRPr="00134E05">
        <w:rPr>
          <w:rFonts w:ascii="Times New Roman" w:hAnsi="Times New Roman" w:cs="Times New Roman"/>
          <w:b/>
          <w:bCs/>
          <w:kern w:val="36"/>
          <w:sz w:val="26"/>
          <w:szCs w:val="26"/>
          <w:lang w:val="en-US"/>
        </w:rPr>
        <w:t>Organizations eligible to apply for CFLI funding</w:t>
      </w:r>
    </w:p>
    <w:p w14:paraId="440B9432" w14:textId="77777777" w:rsidR="00CC62E9" w:rsidRPr="00134E05" w:rsidRDefault="00CC62E9" w:rsidP="000950D3">
      <w:pPr>
        <w:spacing w:after="0" w:line="276" w:lineRule="auto"/>
        <w:rPr>
          <w:rFonts w:ascii="Times New Roman" w:eastAsia="Calibri" w:hAnsi="Times New Roman" w:cs="Times New Roman"/>
          <w:sz w:val="24"/>
          <w:szCs w:val="24"/>
          <w:u w:val="single"/>
          <w:lang w:val="en-US"/>
        </w:rPr>
      </w:pPr>
    </w:p>
    <w:p w14:paraId="0B412632" w14:textId="77777777" w:rsidR="00CC62E9" w:rsidRPr="00134E05" w:rsidRDefault="00CC62E9" w:rsidP="000950D3">
      <w:pPr>
        <w:autoSpaceDE w:val="0"/>
        <w:autoSpaceDN w:val="0"/>
        <w:adjustRightInd w:val="0"/>
        <w:spacing w:after="0" w:line="276" w:lineRule="auto"/>
        <w:rPr>
          <w:rFonts w:ascii="Times New Roman" w:eastAsia="Calibri" w:hAnsi="Times New Roman" w:cs="Times New Roman"/>
          <w:sz w:val="24"/>
          <w:szCs w:val="24"/>
        </w:rPr>
      </w:pPr>
      <w:r w:rsidRPr="00134E05">
        <w:rPr>
          <w:rFonts w:ascii="Times New Roman" w:eastAsia="Calibri" w:hAnsi="Times New Roman" w:cs="Times New Roman"/>
          <w:sz w:val="24"/>
          <w:szCs w:val="24"/>
        </w:rPr>
        <w:t>Eligible recipients include:</w:t>
      </w:r>
    </w:p>
    <w:p w14:paraId="1FE2B8EB" w14:textId="3AE8D912" w:rsidR="00CE2CB5" w:rsidRPr="00134E05" w:rsidRDefault="00CE2CB5" w:rsidP="00CE2CB5">
      <w:pPr>
        <w:numPr>
          <w:ilvl w:val="0"/>
          <w:numId w:val="6"/>
        </w:numPr>
        <w:autoSpaceDE w:val="0"/>
        <w:autoSpaceDN w:val="0"/>
        <w:adjustRightInd w:val="0"/>
        <w:spacing w:after="0" w:line="276" w:lineRule="auto"/>
        <w:contextualSpacing/>
        <w:rPr>
          <w:rFonts w:ascii="Times New Roman" w:eastAsia="Calibri" w:hAnsi="Times New Roman" w:cs="Times New Roman"/>
          <w:sz w:val="24"/>
          <w:szCs w:val="24"/>
          <w:lang w:val="en-US"/>
        </w:rPr>
      </w:pPr>
      <w:bookmarkStart w:id="1" w:name="_Hlk66115276"/>
      <w:r w:rsidRPr="00134E05">
        <w:rPr>
          <w:rFonts w:ascii="Times New Roman" w:hAnsi="Times New Roman" w:cs="Times New Roman"/>
          <w:sz w:val="24"/>
          <w:szCs w:val="24"/>
          <w:lang w:val="en-US"/>
        </w:rPr>
        <w:t>Local non-governmental, community and not-for-profit organizations,</w:t>
      </w:r>
    </w:p>
    <w:p w14:paraId="57DCCBE9" w14:textId="014BCA0D" w:rsidR="00CE2CB5" w:rsidRPr="00134E05" w:rsidRDefault="00CE2CB5" w:rsidP="00CE2CB5">
      <w:pPr>
        <w:numPr>
          <w:ilvl w:val="0"/>
          <w:numId w:val="6"/>
        </w:numPr>
        <w:autoSpaceDE w:val="0"/>
        <w:autoSpaceDN w:val="0"/>
        <w:adjustRightInd w:val="0"/>
        <w:spacing w:after="0" w:line="276" w:lineRule="auto"/>
        <w:contextualSpacing/>
        <w:rPr>
          <w:rFonts w:ascii="Times New Roman" w:eastAsia="Calibri" w:hAnsi="Times New Roman" w:cs="Times New Roman"/>
          <w:sz w:val="24"/>
          <w:szCs w:val="24"/>
          <w:lang w:val="en-US"/>
        </w:rPr>
      </w:pPr>
      <w:r w:rsidRPr="00134E05">
        <w:rPr>
          <w:rFonts w:ascii="Times New Roman" w:hAnsi="Times New Roman" w:cs="Times New Roman"/>
          <w:sz w:val="24"/>
          <w:szCs w:val="24"/>
          <w:lang w:val="en-US"/>
        </w:rPr>
        <w:t>Local academic institutions working on local projects.</w:t>
      </w:r>
    </w:p>
    <w:bookmarkEnd w:id="1"/>
    <w:p w14:paraId="78B21708" w14:textId="77777777" w:rsidR="00693909" w:rsidRPr="008B5502" w:rsidRDefault="00693909" w:rsidP="000950D3">
      <w:pPr>
        <w:autoSpaceDE w:val="0"/>
        <w:autoSpaceDN w:val="0"/>
        <w:adjustRightInd w:val="0"/>
        <w:spacing w:after="0" w:line="276" w:lineRule="auto"/>
        <w:contextualSpacing/>
        <w:rPr>
          <w:rFonts w:ascii="Times New Roman" w:eastAsia="Calibri" w:hAnsi="Times New Roman" w:cs="Times New Roman"/>
          <w:sz w:val="24"/>
          <w:szCs w:val="24"/>
          <w:lang w:val="en-US"/>
        </w:rPr>
      </w:pPr>
    </w:p>
    <w:p w14:paraId="59352935" w14:textId="77777777" w:rsidR="00CC62E9" w:rsidRPr="00134E05" w:rsidRDefault="00CC62E9" w:rsidP="000950D3">
      <w:pPr>
        <w:keepNext/>
        <w:keepLines/>
        <w:spacing w:before="40" w:after="0" w:line="276" w:lineRule="auto"/>
        <w:outlineLvl w:val="1"/>
        <w:rPr>
          <w:rFonts w:ascii="Times New Roman" w:hAnsi="Times New Roman" w:cs="Times New Roman"/>
          <w:b/>
          <w:bCs/>
          <w:kern w:val="36"/>
          <w:sz w:val="26"/>
          <w:szCs w:val="26"/>
          <w:lang w:val="en-US"/>
        </w:rPr>
      </w:pPr>
      <w:r w:rsidRPr="008B5502">
        <w:rPr>
          <w:rFonts w:ascii="Times New Roman" w:eastAsia="Calibri" w:hAnsi="Times New Roman" w:cs="Times New Roman"/>
          <w:sz w:val="24"/>
          <w:szCs w:val="24"/>
          <w:lang w:val="en-US"/>
        </w:rPr>
        <w:t xml:space="preserve">The majority of CFLI funding is to be directed toward local civil society organizations (including non-governmental organizations) and other institutions working at the local level. Other entities, such as international, intergovernmental, multilateral and regional organizations, may be eligible for funding provided they are working with local partners and on local projects that are consistent with the objectives of the CFLI. Similarly, municipal, regional and national government institutions may </w:t>
      </w:r>
      <w:r w:rsidRPr="00134E05">
        <w:rPr>
          <w:rFonts w:ascii="Times New Roman" w:eastAsia="Calibri" w:hAnsi="Times New Roman" w:cs="Times New Roman"/>
          <w:sz w:val="24"/>
          <w:szCs w:val="24"/>
          <w:lang w:val="en-US"/>
        </w:rPr>
        <w:t>receive funding provided that their projects are essentially local in nature. The CFLI administrators are always looking to fund innovative projects that deliver measurable results.</w:t>
      </w:r>
    </w:p>
    <w:p w14:paraId="677AA959" w14:textId="77777777" w:rsidR="00CC62E9" w:rsidRPr="00134E05" w:rsidRDefault="00CC62E9" w:rsidP="000950D3">
      <w:pPr>
        <w:keepNext/>
        <w:keepLines/>
        <w:spacing w:before="40" w:after="0" w:line="276" w:lineRule="auto"/>
        <w:outlineLvl w:val="1"/>
        <w:rPr>
          <w:rFonts w:ascii="Times New Roman" w:hAnsi="Times New Roman" w:cs="Times New Roman"/>
          <w:b/>
          <w:bCs/>
          <w:kern w:val="36"/>
          <w:sz w:val="26"/>
          <w:szCs w:val="26"/>
          <w:lang w:val="en-US"/>
        </w:rPr>
      </w:pPr>
    </w:p>
    <w:p w14:paraId="67BFA607" w14:textId="778EAE99" w:rsidR="00CC62E9" w:rsidRPr="00134E05" w:rsidRDefault="00CC62E9" w:rsidP="000950D3">
      <w:pPr>
        <w:keepNext/>
        <w:keepLines/>
        <w:spacing w:before="40" w:after="0" w:line="276" w:lineRule="auto"/>
        <w:outlineLvl w:val="1"/>
        <w:rPr>
          <w:rFonts w:ascii="Times New Roman" w:hAnsi="Times New Roman" w:cs="Times New Roman"/>
          <w:b/>
          <w:bCs/>
          <w:kern w:val="36"/>
          <w:sz w:val="26"/>
          <w:szCs w:val="26"/>
          <w:lang w:val="en-US"/>
        </w:rPr>
      </w:pPr>
      <w:r w:rsidRPr="00134E05">
        <w:rPr>
          <w:rFonts w:ascii="Times New Roman" w:hAnsi="Times New Roman" w:cs="Times New Roman"/>
          <w:b/>
          <w:bCs/>
          <w:kern w:val="36"/>
          <w:sz w:val="26"/>
          <w:szCs w:val="26"/>
          <w:lang w:val="en-US"/>
        </w:rPr>
        <w:t>Thematic Priorities</w:t>
      </w:r>
    </w:p>
    <w:p w14:paraId="37CD273B" w14:textId="77777777" w:rsidR="00917C89" w:rsidRPr="00134E05" w:rsidRDefault="00917C89" w:rsidP="000950D3">
      <w:pPr>
        <w:keepNext/>
        <w:keepLines/>
        <w:spacing w:before="40" w:after="0" w:line="276" w:lineRule="auto"/>
        <w:outlineLvl w:val="1"/>
        <w:rPr>
          <w:rFonts w:ascii="Times New Roman" w:hAnsi="Times New Roman" w:cs="Times New Roman"/>
          <w:b/>
          <w:bCs/>
          <w:kern w:val="36"/>
          <w:sz w:val="26"/>
          <w:szCs w:val="26"/>
          <w:lang w:val="en-US"/>
        </w:rPr>
      </w:pPr>
    </w:p>
    <w:p w14:paraId="3E514D8F" w14:textId="77777777" w:rsidR="00CC62E9" w:rsidRPr="00134E05" w:rsidRDefault="00CC62E9" w:rsidP="000950D3">
      <w:pPr>
        <w:spacing w:line="276" w:lineRule="auto"/>
        <w:rPr>
          <w:rFonts w:ascii="Times New Roman" w:hAnsi="Times New Roman" w:cs="Times New Roman"/>
          <w:sz w:val="24"/>
          <w:szCs w:val="24"/>
          <w:lang w:val="en-CA"/>
        </w:rPr>
      </w:pPr>
      <w:r w:rsidRPr="00134E05">
        <w:rPr>
          <w:rFonts w:ascii="Times New Roman" w:hAnsi="Times New Roman" w:cs="Times New Roman"/>
          <w:sz w:val="24"/>
          <w:szCs w:val="24"/>
          <w:lang w:val="en-CA"/>
        </w:rPr>
        <w:t>All projects must align with at least one of the following CFLI thematic priorities:</w:t>
      </w:r>
    </w:p>
    <w:p w14:paraId="501939D2" w14:textId="77777777" w:rsidR="00CC62E9" w:rsidRPr="00134E05" w:rsidRDefault="00CC62E9" w:rsidP="000950D3">
      <w:pPr>
        <w:keepNext/>
        <w:keepLines/>
        <w:numPr>
          <w:ilvl w:val="0"/>
          <w:numId w:val="5"/>
        </w:numPr>
        <w:spacing w:before="40" w:after="0" w:line="276" w:lineRule="auto"/>
        <w:outlineLvl w:val="1"/>
        <w:rPr>
          <w:rFonts w:ascii="Times New Roman" w:eastAsia="Calibri" w:hAnsi="Times New Roman" w:cs="Times New Roman"/>
          <w:sz w:val="24"/>
          <w:szCs w:val="24"/>
          <w:lang w:val="en-US"/>
        </w:rPr>
      </w:pPr>
      <w:r w:rsidRPr="00134E05">
        <w:rPr>
          <w:rFonts w:ascii="Times New Roman" w:eastAsia="Calibri" w:hAnsi="Times New Roman" w:cs="Times New Roman"/>
          <w:sz w:val="24"/>
          <w:szCs w:val="24"/>
          <w:lang w:val="en-US"/>
        </w:rPr>
        <w:t>gender equality and the empowerment of women and girls.</w:t>
      </w:r>
    </w:p>
    <w:p w14:paraId="72CC0314" w14:textId="77777777" w:rsidR="00CC62E9" w:rsidRPr="00134E05" w:rsidRDefault="00CC62E9" w:rsidP="000950D3">
      <w:pPr>
        <w:keepNext/>
        <w:keepLines/>
        <w:numPr>
          <w:ilvl w:val="0"/>
          <w:numId w:val="5"/>
        </w:numPr>
        <w:spacing w:before="40" w:after="0" w:line="276" w:lineRule="auto"/>
        <w:outlineLvl w:val="1"/>
        <w:rPr>
          <w:rFonts w:ascii="Times New Roman" w:eastAsia="Calibri" w:hAnsi="Times New Roman" w:cs="Times New Roman"/>
          <w:sz w:val="24"/>
          <w:szCs w:val="24"/>
          <w:lang w:val="en-US"/>
        </w:rPr>
      </w:pPr>
      <w:r w:rsidRPr="00134E05">
        <w:rPr>
          <w:rFonts w:ascii="Times New Roman" w:eastAsia="Calibri" w:hAnsi="Times New Roman" w:cs="Times New Roman"/>
          <w:sz w:val="24"/>
          <w:szCs w:val="24"/>
          <w:lang w:val="en-US"/>
        </w:rPr>
        <w:t>inclusive governance, including diversity, democracy, human rights and the rule of law.</w:t>
      </w:r>
    </w:p>
    <w:p w14:paraId="581AACB6" w14:textId="664C40BB" w:rsidR="00693909" w:rsidRPr="00134E05" w:rsidRDefault="00CC62E9" w:rsidP="000950D3">
      <w:pPr>
        <w:keepNext/>
        <w:keepLines/>
        <w:numPr>
          <w:ilvl w:val="0"/>
          <w:numId w:val="5"/>
        </w:numPr>
        <w:spacing w:before="40" w:after="0" w:line="276" w:lineRule="auto"/>
        <w:outlineLvl w:val="1"/>
        <w:rPr>
          <w:rFonts w:ascii="Times New Roman" w:eastAsia="Calibri" w:hAnsi="Times New Roman" w:cs="Times New Roman"/>
          <w:sz w:val="24"/>
          <w:szCs w:val="24"/>
          <w:lang w:val="en-US"/>
        </w:rPr>
      </w:pPr>
      <w:r w:rsidRPr="00134E05">
        <w:rPr>
          <w:rFonts w:ascii="Times New Roman" w:eastAsia="Calibri" w:hAnsi="Times New Roman" w:cs="Times New Roman"/>
          <w:sz w:val="24"/>
          <w:szCs w:val="24"/>
          <w:lang w:val="en-US"/>
        </w:rPr>
        <w:t>peace and security, with a focus on conflict prevention and building peace.</w:t>
      </w:r>
    </w:p>
    <w:p w14:paraId="33D53C4C" w14:textId="77777777" w:rsidR="00CC62E9" w:rsidRPr="008B5502" w:rsidRDefault="00CC62E9" w:rsidP="000950D3">
      <w:pPr>
        <w:keepNext/>
        <w:keepLines/>
        <w:spacing w:before="40" w:after="0" w:line="276" w:lineRule="auto"/>
        <w:outlineLvl w:val="1"/>
        <w:rPr>
          <w:rFonts w:ascii="Times New Roman" w:eastAsia="Calibri" w:hAnsi="Times New Roman" w:cs="Times New Roman"/>
          <w:sz w:val="24"/>
          <w:szCs w:val="24"/>
          <w:lang w:val="en-US"/>
        </w:rPr>
      </w:pPr>
    </w:p>
    <w:p w14:paraId="1676F9B7" w14:textId="77777777" w:rsidR="00CC62E9" w:rsidRPr="008B5502" w:rsidRDefault="00CC62E9" w:rsidP="000950D3">
      <w:pPr>
        <w:keepNext/>
        <w:keepLines/>
        <w:spacing w:before="40" w:after="0" w:line="276" w:lineRule="auto"/>
        <w:outlineLvl w:val="1"/>
        <w:rPr>
          <w:rFonts w:ascii="Times New Roman" w:hAnsi="Times New Roman" w:cs="Times New Roman"/>
          <w:b/>
          <w:bCs/>
          <w:kern w:val="36"/>
          <w:sz w:val="26"/>
          <w:szCs w:val="26"/>
          <w:lang w:val="en-US"/>
        </w:rPr>
      </w:pPr>
      <w:r w:rsidRPr="008B5502">
        <w:rPr>
          <w:rFonts w:ascii="Times New Roman" w:hAnsi="Times New Roman" w:cs="Times New Roman"/>
          <w:b/>
          <w:bCs/>
          <w:kern w:val="36"/>
          <w:sz w:val="26"/>
          <w:szCs w:val="26"/>
          <w:lang w:val="en-US"/>
        </w:rPr>
        <w:t xml:space="preserve">Gender-based analysis </w:t>
      </w:r>
    </w:p>
    <w:p w14:paraId="6D56AD9B" w14:textId="77777777" w:rsidR="00CC62E9" w:rsidRPr="008B5502" w:rsidRDefault="00CC62E9" w:rsidP="000950D3">
      <w:pPr>
        <w:autoSpaceDE w:val="0"/>
        <w:autoSpaceDN w:val="0"/>
        <w:adjustRightInd w:val="0"/>
        <w:spacing w:after="0" w:line="276" w:lineRule="auto"/>
        <w:rPr>
          <w:rFonts w:ascii="Times New Roman" w:eastAsia="Calibri" w:hAnsi="Times New Roman" w:cs="Times New Roman"/>
          <w:b/>
          <w:color w:val="00B050"/>
          <w:sz w:val="24"/>
          <w:szCs w:val="24"/>
          <w:lang w:val="en-US"/>
        </w:rPr>
      </w:pPr>
    </w:p>
    <w:p w14:paraId="314F0221" w14:textId="77777777" w:rsidR="00CC62E9" w:rsidRPr="008B5502" w:rsidRDefault="00CC62E9" w:rsidP="000950D3">
      <w:pPr>
        <w:spacing w:line="276" w:lineRule="auto"/>
        <w:rPr>
          <w:rFonts w:ascii="Times New Roman" w:hAnsi="Times New Roman" w:cs="Times New Roman"/>
          <w:sz w:val="24"/>
          <w:szCs w:val="24"/>
          <w:lang w:val="en-CA"/>
        </w:rPr>
      </w:pPr>
      <w:r w:rsidRPr="008B5502">
        <w:rPr>
          <w:rFonts w:ascii="Times New Roman" w:hAnsi="Times New Roman" w:cs="Times New Roman"/>
          <w:sz w:val="24"/>
          <w:szCs w:val="24"/>
          <w:lang w:val="en-CA"/>
        </w:rPr>
        <w:t xml:space="preserve">In 2017, Canada adopted its Feminist International Assistance Policy to advance gender equality and the empowerment of women and girls as the most effective way to reduce poverty and build a more inclusive, peaceful and prosperous world. In alignment with this policy, the CFLI project application process now requires a gender-based analysis (GBA). The purpose of this change is to enhance the gender equality outcomes of the CFLI program. </w:t>
      </w:r>
    </w:p>
    <w:p w14:paraId="3F117857" w14:textId="77777777" w:rsidR="00CC62E9" w:rsidRPr="008B5502" w:rsidRDefault="00CC62E9" w:rsidP="000950D3">
      <w:pPr>
        <w:spacing w:line="276" w:lineRule="auto"/>
        <w:rPr>
          <w:rFonts w:ascii="Times New Roman" w:hAnsi="Times New Roman" w:cs="Times New Roman"/>
          <w:sz w:val="24"/>
          <w:szCs w:val="24"/>
          <w:lang w:val="en-CA"/>
        </w:rPr>
      </w:pPr>
      <w:r w:rsidRPr="008B5502">
        <w:rPr>
          <w:rFonts w:ascii="Times New Roman" w:hAnsi="Times New Roman" w:cs="Times New Roman"/>
          <w:sz w:val="24"/>
          <w:szCs w:val="24"/>
          <w:lang w:val="en-CA"/>
        </w:rPr>
        <w:t>A GBA will require applicants to:</w:t>
      </w:r>
    </w:p>
    <w:p w14:paraId="1C427EF8" w14:textId="77777777" w:rsidR="00CC62E9" w:rsidRPr="008B5502" w:rsidRDefault="00CC62E9" w:rsidP="000950D3">
      <w:pPr>
        <w:pStyle w:val="a3"/>
        <w:numPr>
          <w:ilvl w:val="0"/>
          <w:numId w:val="3"/>
        </w:numPr>
        <w:spacing w:line="276" w:lineRule="auto"/>
        <w:rPr>
          <w:rFonts w:ascii="Times New Roman" w:hAnsi="Times New Roman" w:cs="Times New Roman"/>
          <w:sz w:val="24"/>
          <w:szCs w:val="24"/>
          <w:lang w:val="en-CA"/>
        </w:rPr>
      </w:pPr>
      <w:r w:rsidRPr="008B5502">
        <w:rPr>
          <w:rFonts w:ascii="Times New Roman" w:hAnsi="Times New Roman" w:cs="Times New Roman"/>
          <w:sz w:val="24"/>
          <w:szCs w:val="24"/>
          <w:lang w:val="en-CA"/>
        </w:rPr>
        <w:lastRenderedPageBreak/>
        <w:t>consider how women, girls, men, and boys are affected differently by the problem their project is aiming to address, ensuring, at the same time, that the project does not cause harm</w:t>
      </w:r>
    </w:p>
    <w:p w14:paraId="3E0DB002" w14:textId="77777777" w:rsidR="00CC62E9" w:rsidRPr="008B5502" w:rsidRDefault="00CC62E9" w:rsidP="000950D3">
      <w:pPr>
        <w:pStyle w:val="a3"/>
        <w:numPr>
          <w:ilvl w:val="0"/>
          <w:numId w:val="3"/>
        </w:numPr>
        <w:spacing w:line="276" w:lineRule="auto"/>
        <w:rPr>
          <w:rFonts w:ascii="Times New Roman" w:hAnsi="Times New Roman" w:cs="Times New Roman"/>
          <w:sz w:val="24"/>
          <w:szCs w:val="24"/>
          <w:lang w:val="en-CA"/>
        </w:rPr>
      </w:pPr>
      <w:r w:rsidRPr="008B5502">
        <w:rPr>
          <w:rFonts w:ascii="Times New Roman" w:hAnsi="Times New Roman" w:cs="Times New Roman"/>
          <w:sz w:val="24"/>
          <w:szCs w:val="24"/>
          <w:lang w:val="en-CA"/>
        </w:rPr>
        <w:t xml:space="preserve">consult women and/or girls in the development of their project proposal </w:t>
      </w:r>
    </w:p>
    <w:p w14:paraId="2E26143F" w14:textId="77777777" w:rsidR="00CC62E9" w:rsidRPr="008B5502" w:rsidRDefault="00CC62E9" w:rsidP="000950D3">
      <w:pPr>
        <w:pStyle w:val="a3"/>
        <w:numPr>
          <w:ilvl w:val="0"/>
          <w:numId w:val="3"/>
        </w:numPr>
        <w:spacing w:line="276" w:lineRule="auto"/>
        <w:rPr>
          <w:rFonts w:ascii="Times New Roman" w:hAnsi="Times New Roman" w:cs="Times New Roman"/>
          <w:sz w:val="24"/>
          <w:szCs w:val="24"/>
          <w:lang w:val="en-CA"/>
        </w:rPr>
      </w:pPr>
      <w:r w:rsidRPr="008B5502">
        <w:rPr>
          <w:rFonts w:ascii="Times New Roman" w:hAnsi="Times New Roman" w:cs="Times New Roman"/>
          <w:sz w:val="24"/>
          <w:szCs w:val="24"/>
          <w:lang w:val="en-CA"/>
        </w:rPr>
        <w:t xml:space="preserve">ensure that the views of those women and/or girls inform the project’s design </w:t>
      </w:r>
    </w:p>
    <w:p w14:paraId="05E36E5C" w14:textId="77777777" w:rsidR="00CC62E9" w:rsidRPr="008B5502" w:rsidRDefault="00CC62E9" w:rsidP="000950D3">
      <w:pPr>
        <w:spacing w:line="276" w:lineRule="auto"/>
        <w:rPr>
          <w:rFonts w:ascii="Times New Roman" w:hAnsi="Times New Roman" w:cs="Times New Roman"/>
          <w:sz w:val="24"/>
          <w:szCs w:val="24"/>
          <w:lang w:val="en-CA"/>
        </w:rPr>
      </w:pPr>
      <w:r w:rsidRPr="008B5502">
        <w:rPr>
          <w:rFonts w:ascii="Times New Roman" w:hAnsi="Times New Roman" w:cs="Times New Roman"/>
          <w:sz w:val="24"/>
          <w:szCs w:val="24"/>
          <w:lang w:val="en-CA"/>
        </w:rPr>
        <w:t xml:space="preserve">Note that consultations can include, but are not limited to, speaking to women and girls from the local community, women and other individuals who work for civil society organizations that have worked in the local community and female and male decision and change makers who have knowledge of the local community. </w:t>
      </w:r>
    </w:p>
    <w:p w14:paraId="010D7F1D" w14:textId="77777777" w:rsidR="00CC62E9" w:rsidRPr="008B5502" w:rsidRDefault="00CC62E9" w:rsidP="000950D3">
      <w:pPr>
        <w:spacing w:line="276" w:lineRule="auto"/>
        <w:rPr>
          <w:rFonts w:ascii="Times New Roman" w:hAnsi="Times New Roman" w:cs="Times New Roman"/>
          <w:sz w:val="24"/>
          <w:szCs w:val="24"/>
          <w:lang w:val="en-CA"/>
        </w:rPr>
      </w:pPr>
      <w:r w:rsidRPr="008B5502">
        <w:rPr>
          <w:rFonts w:ascii="Times New Roman" w:hAnsi="Times New Roman" w:cs="Times New Roman"/>
          <w:sz w:val="24"/>
          <w:szCs w:val="24"/>
          <w:lang w:val="en-CA"/>
        </w:rPr>
        <w:t xml:space="preserve">Inadequate completion of a GBA may affect the consideration of your proposal.  </w:t>
      </w:r>
    </w:p>
    <w:p w14:paraId="7DD23E25" w14:textId="77777777" w:rsidR="00CC62E9" w:rsidRPr="008B5502" w:rsidRDefault="00CC62E9" w:rsidP="000950D3">
      <w:pPr>
        <w:keepNext/>
        <w:keepLines/>
        <w:spacing w:before="40" w:after="0" w:line="276" w:lineRule="auto"/>
        <w:outlineLvl w:val="1"/>
        <w:rPr>
          <w:rFonts w:ascii="Times New Roman" w:hAnsi="Times New Roman" w:cs="Times New Roman"/>
          <w:b/>
          <w:bCs/>
          <w:kern w:val="36"/>
          <w:sz w:val="26"/>
          <w:szCs w:val="26"/>
          <w:lang w:val="en-US"/>
        </w:rPr>
      </w:pPr>
    </w:p>
    <w:p w14:paraId="05A6FDA5" w14:textId="77777777" w:rsidR="00CC62E9" w:rsidRPr="008B5502" w:rsidRDefault="00CC62E9" w:rsidP="000950D3">
      <w:pPr>
        <w:keepNext/>
        <w:keepLines/>
        <w:spacing w:before="40" w:after="0" w:line="276" w:lineRule="auto"/>
        <w:outlineLvl w:val="1"/>
        <w:rPr>
          <w:rFonts w:ascii="Times New Roman" w:hAnsi="Times New Roman" w:cs="Times New Roman"/>
          <w:b/>
          <w:bCs/>
          <w:kern w:val="36"/>
          <w:sz w:val="26"/>
          <w:szCs w:val="26"/>
          <w:lang w:val="en-US"/>
        </w:rPr>
      </w:pPr>
      <w:r w:rsidRPr="008B5502">
        <w:rPr>
          <w:rFonts w:ascii="Times New Roman" w:hAnsi="Times New Roman" w:cs="Times New Roman"/>
          <w:b/>
          <w:bCs/>
          <w:kern w:val="36"/>
          <w:sz w:val="26"/>
          <w:szCs w:val="26"/>
          <w:lang w:val="en-US"/>
        </w:rPr>
        <w:t xml:space="preserve">Eligible costs </w:t>
      </w:r>
    </w:p>
    <w:p w14:paraId="725D46AE" w14:textId="77777777" w:rsidR="00CC62E9" w:rsidRPr="008B5502" w:rsidRDefault="00CC62E9" w:rsidP="000950D3">
      <w:pPr>
        <w:autoSpaceDE w:val="0"/>
        <w:autoSpaceDN w:val="0"/>
        <w:adjustRightInd w:val="0"/>
        <w:spacing w:after="0" w:line="276" w:lineRule="auto"/>
        <w:rPr>
          <w:rFonts w:ascii="Times New Roman" w:eastAsia="Times New Roman" w:hAnsi="Times New Roman" w:cs="Times New Roman"/>
          <w:color w:val="365F91"/>
          <w:sz w:val="26"/>
          <w:szCs w:val="26"/>
          <w:lang w:val="en-US"/>
        </w:rPr>
      </w:pPr>
    </w:p>
    <w:p w14:paraId="7F6D73B3" w14:textId="77777777" w:rsidR="00CC62E9" w:rsidRPr="008B5502" w:rsidRDefault="00CC62E9" w:rsidP="000950D3">
      <w:pPr>
        <w:shd w:val="clear" w:color="auto" w:fill="FFFFFF"/>
        <w:spacing w:after="100" w:afterAutospacing="1" w:line="276" w:lineRule="auto"/>
        <w:rPr>
          <w:rFonts w:ascii="Times New Roman" w:eastAsia="Times New Roman" w:hAnsi="Times New Roman" w:cs="Times New Roman"/>
          <w:color w:val="000000"/>
          <w:sz w:val="24"/>
          <w:szCs w:val="24"/>
          <w:lang w:val="en" w:eastAsia="en-CA"/>
        </w:rPr>
      </w:pPr>
      <w:r w:rsidRPr="008B5502">
        <w:rPr>
          <w:rFonts w:ascii="Times New Roman" w:eastAsia="Times New Roman" w:hAnsi="Times New Roman" w:cs="Times New Roman"/>
          <w:color w:val="000000"/>
          <w:sz w:val="24"/>
          <w:szCs w:val="24"/>
          <w:lang w:val="en" w:eastAsia="en-CA"/>
        </w:rPr>
        <w:t>The following project costs are eligible for CFLI funding:</w:t>
      </w:r>
    </w:p>
    <w:p w14:paraId="24FC88D9" w14:textId="77777777" w:rsidR="00CC62E9" w:rsidRPr="008B5502" w:rsidRDefault="00CC62E9" w:rsidP="000950D3">
      <w:pPr>
        <w:pStyle w:val="a3"/>
        <w:numPr>
          <w:ilvl w:val="0"/>
          <w:numId w:val="3"/>
        </w:numPr>
        <w:spacing w:line="276" w:lineRule="auto"/>
        <w:rPr>
          <w:rFonts w:ascii="Times New Roman" w:hAnsi="Times New Roman" w:cs="Times New Roman"/>
          <w:sz w:val="24"/>
          <w:szCs w:val="24"/>
        </w:rPr>
      </w:pPr>
      <w:r w:rsidRPr="008B5502">
        <w:rPr>
          <w:rFonts w:ascii="Times New Roman" w:hAnsi="Times New Roman" w:cs="Times New Roman"/>
          <w:sz w:val="24"/>
          <w:szCs w:val="24"/>
        </w:rPr>
        <w:t>accounting costs</w:t>
      </w:r>
    </w:p>
    <w:p w14:paraId="071AB930" w14:textId="77777777" w:rsidR="00CC62E9" w:rsidRPr="008B5502" w:rsidRDefault="00CC62E9" w:rsidP="000950D3">
      <w:pPr>
        <w:pStyle w:val="a3"/>
        <w:numPr>
          <w:ilvl w:val="0"/>
          <w:numId w:val="3"/>
        </w:numPr>
        <w:spacing w:line="276" w:lineRule="auto"/>
        <w:rPr>
          <w:rFonts w:ascii="Times New Roman" w:hAnsi="Times New Roman" w:cs="Times New Roman"/>
          <w:sz w:val="24"/>
          <w:szCs w:val="24"/>
          <w:lang w:val="en-CA"/>
        </w:rPr>
      </w:pPr>
      <w:r w:rsidRPr="008B5502">
        <w:rPr>
          <w:rFonts w:ascii="Times New Roman" w:hAnsi="Times New Roman" w:cs="Times New Roman"/>
          <w:sz w:val="24"/>
          <w:szCs w:val="24"/>
          <w:lang w:val="en-CA"/>
        </w:rPr>
        <w:t xml:space="preserve">administrative and overhead costs related to the project (overhead should not exceed 15% of total CFLI contribution) </w:t>
      </w:r>
    </w:p>
    <w:p w14:paraId="273F1D70" w14:textId="77777777" w:rsidR="00CC62E9" w:rsidRPr="008B5502" w:rsidRDefault="00CC62E9" w:rsidP="000950D3">
      <w:pPr>
        <w:pStyle w:val="a3"/>
        <w:numPr>
          <w:ilvl w:val="0"/>
          <w:numId w:val="3"/>
        </w:numPr>
        <w:spacing w:line="276" w:lineRule="auto"/>
        <w:rPr>
          <w:rFonts w:ascii="Times New Roman" w:hAnsi="Times New Roman" w:cs="Times New Roman"/>
          <w:sz w:val="24"/>
          <w:szCs w:val="24"/>
        </w:rPr>
      </w:pPr>
      <w:r w:rsidRPr="008B5502">
        <w:rPr>
          <w:rFonts w:ascii="Times New Roman" w:hAnsi="Times New Roman" w:cs="Times New Roman"/>
          <w:sz w:val="24"/>
          <w:szCs w:val="24"/>
        </w:rPr>
        <w:t>advocacy and lobbying related costs</w:t>
      </w:r>
    </w:p>
    <w:p w14:paraId="3B59119A" w14:textId="77777777" w:rsidR="00CC62E9" w:rsidRPr="008B5502" w:rsidRDefault="00CC62E9" w:rsidP="000950D3">
      <w:pPr>
        <w:pStyle w:val="a3"/>
        <w:numPr>
          <w:ilvl w:val="0"/>
          <w:numId w:val="3"/>
        </w:numPr>
        <w:spacing w:line="276" w:lineRule="auto"/>
        <w:rPr>
          <w:rFonts w:ascii="Times New Roman" w:hAnsi="Times New Roman" w:cs="Times New Roman"/>
          <w:sz w:val="24"/>
          <w:szCs w:val="24"/>
          <w:lang w:val="en-CA"/>
        </w:rPr>
      </w:pPr>
      <w:r w:rsidRPr="008B5502">
        <w:rPr>
          <w:rFonts w:ascii="Times New Roman" w:hAnsi="Times New Roman" w:cs="Times New Roman"/>
          <w:sz w:val="24"/>
          <w:szCs w:val="24"/>
          <w:lang w:val="en-CA"/>
        </w:rPr>
        <w:t>capital and/or operating expenditures related to the lease and/or purchase and/or building of infrastructure</w:t>
      </w:r>
    </w:p>
    <w:p w14:paraId="63051876" w14:textId="77777777" w:rsidR="00CC62E9" w:rsidRPr="008B5502" w:rsidRDefault="00CC62E9" w:rsidP="000950D3">
      <w:pPr>
        <w:pStyle w:val="a3"/>
        <w:numPr>
          <w:ilvl w:val="0"/>
          <w:numId w:val="3"/>
        </w:numPr>
        <w:spacing w:line="276" w:lineRule="auto"/>
        <w:rPr>
          <w:rFonts w:ascii="Times New Roman" w:hAnsi="Times New Roman" w:cs="Times New Roman"/>
          <w:sz w:val="24"/>
          <w:szCs w:val="24"/>
        </w:rPr>
      </w:pPr>
      <w:r w:rsidRPr="008B5502">
        <w:rPr>
          <w:rFonts w:ascii="Times New Roman" w:hAnsi="Times New Roman" w:cs="Times New Roman"/>
          <w:sz w:val="24"/>
          <w:szCs w:val="24"/>
        </w:rPr>
        <w:t>civic education costs</w:t>
      </w:r>
    </w:p>
    <w:p w14:paraId="558846B3" w14:textId="77777777" w:rsidR="00CC62E9" w:rsidRPr="008B5502" w:rsidRDefault="00CC62E9" w:rsidP="000950D3">
      <w:pPr>
        <w:pStyle w:val="a3"/>
        <w:numPr>
          <w:ilvl w:val="0"/>
          <w:numId w:val="3"/>
        </w:numPr>
        <w:spacing w:line="276" w:lineRule="auto"/>
        <w:rPr>
          <w:rFonts w:ascii="Times New Roman" w:hAnsi="Times New Roman" w:cs="Times New Roman"/>
          <w:sz w:val="24"/>
          <w:szCs w:val="24"/>
        </w:rPr>
      </w:pPr>
      <w:r w:rsidRPr="008B5502">
        <w:rPr>
          <w:rFonts w:ascii="Times New Roman" w:hAnsi="Times New Roman" w:cs="Times New Roman"/>
          <w:sz w:val="24"/>
          <w:szCs w:val="24"/>
        </w:rPr>
        <w:t>conference and event expenditures</w:t>
      </w:r>
    </w:p>
    <w:p w14:paraId="680D2714" w14:textId="77777777" w:rsidR="00CC62E9" w:rsidRPr="008B5502" w:rsidRDefault="00CC62E9" w:rsidP="000950D3">
      <w:pPr>
        <w:pStyle w:val="a3"/>
        <w:numPr>
          <w:ilvl w:val="0"/>
          <w:numId w:val="3"/>
        </w:numPr>
        <w:spacing w:line="276" w:lineRule="auto"/>
        <w:rPr>
          <w:rFonts w:ascii="Times New Roman" w:hAnsi="Times New Roman" w:cs="Times New Roman"/>
          <w:sz w:val="24"/>
          <w:szCs w:val="24"/>
          <w:lang w:val="en-CA"/>
        </w:rPr>
      </w:pPr>
      <w:r w:rsidRPr="008B5502">
        <w:rPr>
          <w:rFonts w:ascii="Times New Roman" w:hAnsi="Times New Roman" w:cs="Times New Roman"/>
          <w:sz w:val="24"/>
          <w:szCs w:val="24"/>
          <w:lang w:val="en-CA"/>
        </w:rPr>
        <w:t>costs of services received by recipients</w:t>
      </w:r>
    </w:p>
    <w:p w14:paraId="5BA1133D" w14:textId="77777777" w:rsidR="00CC62E9" w:rsidRPr="008B5502" w:rsidRDefault="00CC62E9" w:rsidP="000950D3">
      <w:pPr>
        <w:pStyle w:val="a3"/>
        <w:numPr>
          <w:ilvl w:val="0"/>
          <w:numId w:val="3"/>
        </w:numPr>
        <w:spacing w:line="276" w:lineRule="auto"/>
        <w:rPr>
          <w:rFonts w:ascii="Times New Roman" w:hAnsi="Times New Roman" w:cs="Times New Roman"/>
          <w:sz w:val="24"/>
          <w:szCs w:val="24"/>
          <w:lang w:val="en-CA"/>
        </w:rPr>
      </w:pPr>
      <w:r w:rsidRPr="008B5502">
        <w:rPr>
          <w:rFonts w:ascii="Times New Roman" w:hAnsi="Times New Roman" w:cs="Times New Roman"/>
          <w:sz w:val="24"/>
          <w:szCs w:val="24"/>
          <w:lang w:val="en-CA"/>
        </w:rPr>
        <w:t xml:space="preserve">domestic travel expenses, using lowest fares possible but not exceeding full fare economy class </w:t>
      </w:r>
    </w:p>
    <w:p w14:paraId="4D6BF75B" w14:textId="77777777" w:rsidR="00CC62E9" w:rsidRPr="008B5502" w:rsidRDefault="00CC62E9" w:rsidP="000950D3">
      <w:pPr>
        <w:pStyle w:val="a3"/>
        <w:numPr>
          <w:ilvl w:val="0"/>
          <w:numId w:val="3"/>
        </w:numPr>
        <w:spacing w:line="276" w:lineRule="auto"/>
        <w:rPr>
          <w:rFonts w:ascii="Times New Roman" w:hAnsi="Times New Roman" w:cs="Times New Roman"/>
          <w:sz w:val="24"/>
          <w:szCs w:val="24"/>
        </w:rPr>
      </w:pPr>
      <w:r w:rsidRPr="008B5502">
        <w:rPr>
          <w:rFonts w:ascii="Times New Roman" w:hAnsi="Times New Roman" w:cs="Times New Roman"/>
          <w:sz w:val="24"/>
          <w:szCs w:val="24"/>
        </w:rPr>
        <w:t>environmental assessment costs</w:t>
      </w:r>
    </w:p>
    <w:p w14:paraId="41FD42FD" w14:textId="77777777" w:rsidR="00CC62E9" w:rsidRPr="008B5502" w:rsidRDefault="00CC62E9" w:rsidP="000950D3">
      <w:pPr>
        <w:pStyle w:val="a3"/>
        <w:numPr>
          <w:ilvl w:val="0"/>
          <w:numId w:val="3"/>
        </w:numPr>
        <w:spacing w:line="276" w:lineRule="auto"/>
        <w:rPr>
          <w:rFonts w:ascii="Times New Roman" w:hAnsi="Times New Roman" w:cs="Times New Roman"/>
          <w:sz w:val="24"/>
          <w:szCs w:val="24"/>
        </w:rPr>
      </w:pPr>
      <w:r w:rsidRPr="008B5502">
        <w:rPr>
          <w:rFonts w:ascii="Times New Roman" w:hAnsi="Times New Roman" w:cs="Times New Roman"/>
          <w:sz w:val="24"/>
          <w:szCs w:val="24"/>
        </w:rPr>
        <w:t>facilities charges</w:t>
      </w:r>
    </w:p>
    <w:p w14:paraId="2BFFB116" w14:textId="77777777" w:rsidR="00CC62E9" w:rsidRPr="008B5502" w:rsidRDefault="00CC62E9" w:rsidP="000950D3">
      <w:pPr>
        <w:pStyle w:val="a3"/>
        <w:numPr>
          <w:ilvl w:val="0"/>
          <w:numId w:val="3"/>
        </w:numPr>
        <w:spacing w:line="276" w:lineRule="auto"/>
        <w:rPr>
          <w:rFonts w:ascii="Times New Roman" w:hAnsi="Times New Roman" w:cs="Times New Roman"/>
          <w:sz w:val="24"/>
          <w:szCs w:val="24"/>
          <w:lang w:val="en-CA"/>
        </w:rPr>
      </w:pPr>
      <w:r w:rsidRPr="008B5502">
        <w:rPr>
          <w:rFonts w:ascii="Times New Roman" w:hAnsi="Times New Roman" w:cs="Times New Roman"/>
          <w:sz w:val="24"/>
          <w:szCs w:val="24"/>
          <w:lang w:val="en-CA"/>
        </w:rPr>
        <w:t>equipment rental, and/or purchase (only when the purchase is required to meet project objectives, reflects good value for money, and the recipient has a strong care-and-maintenance plan in place for equipment sustainability)</w:t>
      </w:r>
    </w:p>
    <w:p w14:paraId="0B397648" w14:textId="77777777" w:rsidR="00CC62E9" w:rsidRPr="008B5502" w:rsidRDefault="00CC62E9" w:rsidP="000950D3">
      <w:pPr>
        <w:pStyle w:val="a3"/>
        <w:numPr>
          <w:ilvl w:val="0"/>
          <w:numId w:val="3"/>
        </w:numPr>
        <w:spacing w:line="276" w:lineRule="auto"/>
        <w:rPr>
          <w:rFonts w:ascii="Times New Roman" w:hAnsi="Times New Roman" w:cs="Times New Roman"/>
          <w:sz w:val="24"/>
          <w:szCs w:val="24"/>
        </w:rPr>
      </w:pPr>
      <w:r w:rsidRPr="008B5502">
        <w:rPr>
          <w:rFonts w:ascii="Times New Roman" w:hAnsi="Times New Roman" w:cs="Times New Roman"/>
          <w:sz w:val="24"/>
          <w:szCs w:val="24"/>
        </w:rPr>
        <w:t>hospitality costs, excluding alcoholic beverages</w:t>
      </w:r>
    </w:p>
    <w:p w14:paraId="367B611A" w14:textId="77777777" w:rsidR="00CC62E9" w:rsidRPr="008B5502" w:rsidRDefault="00CC62E9" w:rsidP="000950D3">
      <w:pPr>
        <w:pStyle w:val="a3"/>
        <w:numPr>
          <w:ilvl w:val="0"/>
          <w:numId w:val="3"/>
        </w:numPr>
        <w:spacing w:line="276" w:lineRule="auto"/>
        <w:rPr>
          <w:rFonts w:ascii="Times New Roman" w:hAnsi="Times New Roman" w:cs="Times New Roman"/>
          <w:sz w:val="24"/>
          <w:szCs w:val="24"/>
          <w:lang w:val="en-CA"/>
        </w:rPr>
      </w:pPr>
      <w:r w:rsidRPr="008B5502">
        <w:rPr>
          <w:rFonts w:ascii="Times New Roman" w:hAnsi="Times New Roman" w:cs="Times New Roman"/>
          <w:sz w:val="24"/>
          <w:szCs w:val="24"/>
          <w:lang w:val="en-CA"/>
        </w:rPr>
        <w:t>installation, maintenance, shipping and/or transportation costs, including fuel, computers and communication devices</w:t>
      </w:r>
    </w:p>
    <w:p w14:paraId="3648FE15" w14:textId="77777777" w:rsidR="00CC62E9" w:rsidRPr="008B5502" w:rsidRDefault="00CC62E9" w:rsidP="000950D3">
      <w:pPr>
        <w:pStyle w:val="a3"/>
        <w:numPr>
          <w:ilvl w:val="0"/>
          <w:numId w:val="3"/>
        </w:numPr>
        <w:spacing w:line="276" w:lineRule="auto"/>
        <w:rPr>
          <w:rFonts w:ascii="Times New Roman" w:hAnsi="Times New Roman" w:cs="Times New Roman"/>
          <w:sz w:val="24"/>
          <w:szCs w:val="24"/>
        </w:rPr>
      </w:pPr>
      <w:r w:rsidRPr="008B5502">
        <w:rPr>
          <w:rFonts w:ascii="Times New Roman" w:hAnsi="Times New Roman" w:cs="Times New Roman"/>
          <w:sz w:val="24"/>
          <w:szCs w:val="24"/>
        </w:rPr>
        <w:t>lease or rental of vehicles</w:t>
      </w:r>
    </w:p>
    <w:p w14:paraId="29484B17" w14:textId="77777777" w:rsidR="00CC62E9" w:rsidRPr="008B5502" w:rsidRDefault="00CC62E9" w:rsidP="000950D3">
      <w:pPr>
        <w:pStyle w:val="a3"/>
        <w:numPr>
          <w:ilvl w:val="0"/>
          <w:numId w:val="3"/>
        </w:numPr>
        <w:spacing w:line="276" w:lineRule="auto"/>
        <w:rPr>
          <w:rFonts w:ascii="Times New Roman" w:hAnsi="Times New Roman" w:cs="Times New Roman"/>
          <w:sz w:val="24"/>
          <w:szCs w:val="24"/>
        </w:rPr>
      </w:pPr>
      <w:r w:rsidRPr="008B5502">
        <w:rPr>
          <w:rFonts w:ascii="Times New Roman" w:hAnsi="Times New Roman" w:cs="Times New Roman"/>
          <w:sz w:val="24"/>
          <w:szCs w:val="24"/>
        </w:rPr>
        <w:t>legal costs</w:t>
      </w:r>
    </w:p>
    <w:p w14:paraId="55757491" w14:textId="77777777" w:rsidR="00CC62E9" w:rsidRPr="008B5502" w:rsidRDefault="00CC62E9" w:rsidP="000950D3">
      <w:pPr>
        <w:pStyle w:val="a3"/>
        <w:numPr>
          <w:ilvl w:val="0"/>
          <w:numId w:val="3"/>
        </w:numPr>
        <w:spacing w:line="276" w:lineRule="auto"/>
        <w:rPr>
          <w:rFonts w:ascii="Times New Roman" w:hAnsi="Times New Roman" w:cs="Times New Roman"/>
          <w:sz w:val="24"/>
          <w:szCs w:val="24"/>
        </w:rPr>
      </w:pPr>
      <w:r w:rsidRPr="008B5502">
        <w:rPr>
          <w:rFonts w:ascii="Times New Roman" w:hAnsi="Times New Roman" w:cs="Times New Roman"/>
          <w:sz w:val="24"/>
          <w:szCs w:val="24"/>
        </w:rPr>
        <w:t>medical costs</w:t>
      </w:r>
    </w:p>
    <w:p w14:paraId="1605B5E5" w14:textId="77777777" w:rsidR="00CC62E9" w:rsidRPr="008B5502" w:rsidRDefault="00CC62E9" w:rsidP="000950D3">
      <w:pPr>
        <w:pStyle w:val="a3"/>
        <w:numPr>
          <w:ilvl w:val="0"/>
          <w:numId w:val="3"/>
        </w:numPr>
        <w:spacing w:line="276" w:lineRule="auto"/>
        <w:rPr>
          <w:rFonts w:ascii="Times New Roman" w:hAnsi="Times New Roman" w:cs="Times New Roman"/>
          <w:sz w:val="24"/>
          <w:szCs w:val="24"/>
          <w:lang w:val="en-CA"/>
        </w:rPr>
      </w:pPr>
      <w:r w:rsidRPr="008B5502">
        <w:rPr>
          <w:rFonts w:ascii="Times New Roman" w:hAnsi="Times New Roman" w:cs="Times New Roman"/>
          <w:sz w:val="24"/>
          <w:szCs w:val="24"/>
          <w:lang w:val="en-CA"/>
        </w:rPr>
        <w:t>miscellaneous expenses integral to the project</w:t>
      </w:r>
    </w:p>
    <w:p w14:paraId="741FD626" w14:textId="77777777" w:rsidR="00CC62E9" w:rsidRPr="008B5502" w:rsidRDefault="00CC62E9" w:rsidP="000950D3">
      <w:pPr>
        <w:pStyle w:val="a3"/>
        <w:numPr>
          <w:ilvl w:val="0"/>
          <w:numId w:val="3"/>
        </w:numPr>
        <w:spacing w:line="276" w:lineRule="auto"/>
        <w:rPr>
          <w:rFonts w:ascii="Times New Roman" w:hAnsi="Times New Roman" w:cs="Times New Roman"/>
          <w:sz w:val="24"/>
          <w:szCs w:val="24"/>
          <w:lang w:val="en-CA"/>
        </w:rPr>
      </w:pPr>
      <w:r w:rsidRPr="008B5502">
        <w:rPr>
          <w:rFonts w:ascii="Times New Roman" w:hAnsi="Times New Roman" w:cs="Times New Roman"/>
          <w:sz w:val="24"/>
          <w:szCs w:val="24"/>
          <w:lang w:val="en-CA"/>
        </w:rPr>
        <w:t>outreach, communication and information dissemination costs</w:t>
      </w:r>
    </w:p>
    <w:p w14:paraId="04676658" w14:textId="77777777" w:rsidR="00CC62E9" w:rsidRPr="008B5502" w:rsidRDefault="00CC62E9" w:rsidP="000950D3">
      <w:pPr>
        <w:pStyle w:val="a3"/>
        <w:numPr>
          <w:ilvl w:val="0"/>
          <w:numId w:val="3"/>
        </w:numPr>
        <w:spacing w:line="276" w:lineRule="auto"/>
        <w:rPr>
          <w:rFonts w:ascii="Times New Roman" w:hAnsi="Times New Roman" w:cs="Times New Roman"/>
          <w:sz w:val="24"/>
          <w:szCs w:val="24"/>
        </w:rPr>
      </w:pPr>
      <w:r w:rsidRPr="008B5502">
        <w:rPr>
          <w:rFonts w:ascii="Times New Roman" w:hAnsi="Times New Roman" w:cs="Times New Roman"/>
          <w:sz w:val="24"/>
          <w:szCs w:val="24"/>
        </w:rPr>
        <w:lastRenderedPageBreak/>
        <w:t>publishing costs</w:t>
      </w:r>
    </w:p>
    <w:p w14:paraId="0DCDFF3C" w14:textId="77777777" w:rsidR="00CC62E9" w:rsidRPr="008B5502" w:rsidRDefault="00CC62E9" w:rsidP="000950D3">
      <w:pPr>
        <w:pStyle w:val="a3"/>
        <w:numPr>
          <w:ilvl w:val="0"/>
          <w:numId w:val="3"/>
        </w:numPr>
        <w:spacing w:line="276" w:lineRule="auto"/>
        <w:rPr>
          <w:rFonts w:ascii="Times New Roman" w:hAnsi="Times New Roman" w:cs="Times New Roman"/>
          <w:sz w:val="24"/>
          <w:szCs w:val="24"/>
        </w:rPr>
      </w:pPr>
      <w:r w:rsidRPr="008B5502">
        <w:rPr>
          <w:rFonts w:ascii="Times New Roman" w:hAnsi="Times New Roman" w:cs="Times New Roman"/>
          <w:sz w:val="24"/>
          <w:szCs w:val="24"/>
        </w:rPr>
        <w:t>radio and television broadcast fees</w:t>
      </w:r>
    </w:p>
    <w:p w14:paraId="32C55C4B" w14:textId="77777777" w:rsidR="00CC62E9" w:rsidRPr="008B5502" w:rsidRDefault="00CC62E9" w:rsidP="000950D3">
      <w:pPr>
        <w:pStyle w:val="a3"/>
        <w:numPr>
          <w:ilvl w:val="0"/>
          <w:numId w:val="3"/>
        </w:numPr>
        <w:spacing w:line="276" w:lineRule="auto"/>
        <w:rPr>
          <w:rFonts w:ascii="Times New Roman" w:hAnsi="Times New Roman" w:cs="Times New Roman"/>
          <w:sz w:val="24"/>
          <w:szCs w:val="24"/>
        </w:rPr>
      </w:pPr>
      <w:r w:rsidRPr="008B5502">
        <w:rPr>
          <w:rFonts w:ascii="Times New Roman" w:hAnsi="Times New Roman" w:cs="Times New Roman"/>
          <w:sz w:val="24"/>
          <w:szCs w:val="24"/>
        </w:rPr>
        <w:t>research-related costs</w:t>
      </w:r>
    </w:p>
    <w:p w14:paraId="58726543" w14:textId="77777777" w:rsidR="00CC62E9" w:rsidRPr="008B5502" w:rsidRDefault="00CC62E9" w:rsidP="000950D3">
      <w:pPr>
        <w:pStyle w:val="a3"/>
        <w:numPr>
          <w:ilvl w:val="0"/>
          <w:numId w:val="3"/>
        </w:numPr>
        <w:spacing w:line="276" w:lineRule="auto"/>
        <w:rPr>
          <w:rFonts w:ascii="Times New Roman" w:hAnsi="Times New Roman" w:cs="Times New Roman"/>
          <w:sz w:val="24"/>
          <w:szCs w:val="24"/>
          <w:lang w:val="en-CA"/>
        </w:rPr>
      </w:pPr>
      <w:r w:rsidRPr="008B5502">
        <w:rPr>
          <w:rFonts w:ascii="Times New Roman" w:hAnsi="Times New Roman" w:cs="Times New Roman"/>
          <w:sz w:val="24"/>
          <w:szCs w:val="24"/>
          <w:lang w:val="en-CA"/>
        </w:rPr>
        <w:t>salary costs, including stipends, relating to the project</w:t>
      </w:r>
    </w:p>
    <w:p w14:paraId="37A3A823" w14:textId="77777777" w:rsidR="00CC62E9" w:rsidRPr="008B5502" w:rsidRDefault="00CC62E9" w:rsidP="000950D3">
      <w:pPr>
        <w:pStyle w:val="a3"/>
        <w:numPr>
          <w:ilvl w:val="0"/>
          <w:numId w:val="3"/>
        </w:numPr>
        <w:spacing w:line="276" w:lineRule="auto"/>
        <w:rPr>
          <w:rFonts w:ascii="Times New Roman" w:hAnsi="Times New Roman" w:cs="Times New Roman"/>
          <w:sz w:val="24"/>
          <w:szCs w:val="24"/>
        </w:rPr>
      </w:pPr>
      <w:r w:rsidRPr="008B5502">
        <w:rPr>
          <w:rFonts w:ascii="Times New Roman" w:hAnsi="Times New Roman" w:cs="Times New Roman"/>
          <w:sz w:val="24"/>
          <w:szCs w:val="24"/>
        </w:rPr>
        <w:t>security costs</w:t>
      </w:r>
    </w:p>
    <w:p w14:paraId="1C7616AA" w14:textId="77777777" w:rsidR="00CC62E9" w:rsidRPr="008B5502" w:rsidRDefault="00CC62E9" w:rsidP="000950D3">
      <w:pPr>
        <w:pStyle w:val="a3"/>
        <w:numPr>
          <w:ilvl w:val="0"/>
          <w:numId w:val="3"/>
        </w:numPr>
        <w:spacing w:line="276" w:lineRule="auto"/>
        <w:rPr>
          <w:rFonts w:ascii="Times New Roman" w:hAnsi="Times New Roman" w:cs="Times New Roman"/>
          <w:sz w:val="24"/>
          <w:szCs w:val="24"/>
        </w:rPr>
      </w:pPr>
      <w:r w:rsidRPr="008B5502">
        <w:rPr>
          <w:rFonts w:ascii="Times New Roman" w:hAnsi="Times New Roman" w:cs="Times New Roman"/>
          <w:sz w:val="24"/>
          <w:szCs w:val="24"/>
        </w:rPr>
        <w:t>training and capacity building expenditures</w:t>
      </w:r>
    </w:p>
    <w:p w14:paraId="79504A53" w14:textId="77777777" w:rsidR="00CC62E9" w:rsidRPr="008B5502" w:rsidRDefault="00CC62E9" w:rsidP="000950D3">
      <w:pPr>
        <w:pStyle w:val="a3"/>
        <w:numPr>
          <w:ilvl w:val="0"/>
          <w:numId w:val="3"/>
        </w:numPr>
        <w:spacing w:line="276" w:lineRule="auto"/>
        <w:rPr>
          <w:rFonts w:ascii="Times New Roman" w:hAnsi="Times New Roman" w:cs="Times New Roman"/>
          <w:sz w:val="24"/>
          <w:szCs w:val="24"/>
        </w:rPr>
      </w:pPr>
      <w:r w:rsidRPr="008B5502">
        <w:rPr>
          <w:rFonts w:ascii="Times New Roman" w:hAnsi="Times New Roman" w:cs="Times New Roman"/>
          <w:sz w:val="24"/>
          <w:szCs w:val="24"/>
        </w:rPr>
        <w:t>translation and interpretation fees</w:t>
      </w:r>
    </w:p>
    <w:p w14:paraId="184058CD" w14:textId="77777777" w:rsidR="00CC62E9" w:rsidRPr="008B5502" w:rsidRDefault="00CC62E9" w:rsidP="000950D3">
      <w:pPr>
        <w:pStyle w:val="a3"/>
        <w:numPr>
          <w:ilvl w:val="0"/>
          <w:numId w:val="3"/>
        </w:numPr>
        <w:spacing w:line="276" w:lineRule="auto"/>
        <w:rPr>
          <w:rFonts w:ascii="Times New Roman" w:hAnsi="Times New Roman" w:cs="Times New Roman"/>
          <w:sz w:val="24"/>
          <w:szCs w:val="24"/>
          <w:lang w:val="en-CA"/>
        </w:rPr>
      </w:pPr>
      <w:r w:rsidRPr="008B5502">
        <w:rPr>
          <w:rFonts w:ascii="Times New Roman" w:hAnsi="Times New Roman" w:cs="Times New Roman"/>
          <w:sz w:val="24"/>
          <w:szCs w:val="24"/>
          <w:lang w:val="en-CA"/>
        </w:rPr>
        <w:t>vehicle and equipment operation, installation and/or maintenance</w:t>
      </w:r>
    </w:p>
    <w:p w14:paraId="779B73AE" w14:textId="77777777" w:rsidR="00CC62E9" w:rsidRPr="008B5502" w:rsidRDefault="00CC62E9" w:rsidP="000950D3">
      <w:pPr>
        <w:pStyle w:val="a3"/>
        <w:numPr>
          <w:ilvl w:val="0"/>
          <w:numId w:val="3"/>
        </w:numPr>
        <w:spacing w:line="276" w:lineRule="auto"/>
        <w:rPr>
          <w:rFonts w:ascii="Times New Roman" w:hAnsi="Times New Roman" w:cs="Times New Roman"/>
          <w:sz w:val="24"/>
          <w:szCs w:val="24"/>
        </w:rPr>
      </w:pPr>
      <w:r w:rsidRPr="008B5502">
        <w:rPr>
          <w:rFonts w:ascii="Times New Roman" w:hAnsi="Times New Roman" w:cs="Times New Roman"/>
          <w:sz w:val="24"/>
          <w:szCs w:val="24"/>
        </w:rPr>
        <w:t>website development and related costs</w:t>
      </w:r>
    </w:p>
    <w:p w14:paraId="21B1D7CB" w14:textId="77777777" w:rsidR="00CC62E9" w:rsidRPr="008B5502" w:rsidRDefault="00CC62E9" w:rsidP="000950D3">
      <w:pPr>
        <w:shd w:val="clear" w:color="auto" w:fill="FFFFFF"/>
        <w:spacing w:after="120" w:line="276" w:lineRule="auto"/>
        <w:rPr>
          <w:rFonts w:ascii="Times New Roman" w:eastAsia="Times New Roman" w:hAnsi="Times New Roman" w:cs="Times New Roman"/>
          <w:color w:val="000000"/>
          <w:sz w:val="24"/>
          <w:szCs w:val="24"/>
          <w:lang w:val="en" w:eastAsia="en-CA"/>
        </w:rPr>
      </w:pPr>
      <w:r w:rsidRPr="008B5502">
        <w:rPr>
          <w:rFonts w:ascii="Times New Roman" w:eastAsia="Times New Roman" w:hAnsi="Times New Roman" w:cs="Times New Roman"/>
          <w:color w:val="000000"/>
          <w:sz w:val="24"/>
          <w:szCs w:val="24"/>
          <w:lang w:val="en" w:eastAsia="en-CA"/>
        </w:rPr>
        <w:t xml:space="preserve">The following costs are </w:t>
      </w:r>
      <w:r w:rsidRPr="008B5502">
        <w:rPr>
          <w:rFonts w:ascii="Times New Roman" w:eastAsia="Times New Roman" w:hAnsi="Times New Roman" w:cs="Times New Roman"/>
          <w:b/>
          <w:color w:val="000000"/>
          <w:sz w:val="24"/>
          <w:szCs w:val="24"/>
          <w:lang w:val="en" w:eastAsia="en-CA"/>
        </w:rPr>
        <w:t>not</w:t>
      </w:r>
      <w:r w:rsidRPr="008B5502">
        <w:rPr>
          <w:rFonts w:ascii="Times New Roman" w:eastAsia="Times New Roman" w:hAnsi="Times New Roman" w:cs="Times New Roman"/>
          <w:color w:val="000000"/>
          <w:sz w:val="24"/>
          <w:szCs w:val="24"/>
          <w:lang w:val="en" w:eastAsia="en-CA"/>
        </w:rPr>
        <w:t xml:space="preserve"> eligible for CFLI funding:</w:t>
      </w:r>
    </w:p>
    <w:p w14:paraId="3EB04AB5" w14:textId="77777777" w:rsidR="00CC62E9" w:rsidRPr="008B5502" w:rsidRDefault="00CC62E9" w:rsidP="000950D3">
      <w:pPr>
        <w:pStyle w:val="a3"/>
        <w:numPr>
          <w:ilvl w:val="0"/>
          <w:numId w:val="1"/>
        </w:numPr>
        <w:spacing w:line="276" w:lineRule="auto"/>
        <w:rPr>
          <w:rFonts w:ascii="Times New Roman" w:hAnsi="Times New Roman" w:cs="Times New Roman"/>
          <w:b/>
          <w:sz w:val="24"/>
          <w:szCs w:val="24"/>
        </w:rPr>
      </w:pPr>
      <w:r w:rsidRPr="008B5502">
        <w:rPr>
          <w:rFonts w:ascii="Times New Roman" w:hAnsi="Times New Roman" w:cs="Times New Roman"/>
          <w:sz w:val="24"/>
          <w:szCs w:val="24"/>
        </w:rPr>
        <w:t>nuclear technologies and facilities</w:t>
      </w:r>
    </w:p>
    <w:p w14:paraId="0C2ED1EE" w14:textId="77777777" w:rsidR="00CC62E9" w:rsidRPr="008B5502" w:rsidRDefault="00CC62E9" w:rsidP="000950D3">
      <w:pPr>
        <w:pStyle w:val="a3"/>
        <w:numPr>
          <w:ilvl w:val="0"/>
          <w:numId w:val="1"/>
        </w:numPr>
        <w:spacing w:line="276" w:lineRule="auto"/>
        <w:rPr>
          <w:rFonts w:ascii="Times New Roman" w:hAnsi="Times New Roman" w:cs="Times New Roman"/>
          <w:sz w:val="24"/>
          <w:szCs w:val="24"/>
          <w:lang w:val="en-CA"/>
        </w:rPr>
      </w:pPr>
      <w:r w:rsidRPr="008B5502">
        <w:rPr>
          <w:rFonts w:ascii="Times New Roman" w:hAnsi="Times New Roman" w:cs="Times New Roman"/>
          <w:sz w:val="24"/>
          <w:szCs w:val="24"/>
          <w:lang w:val="en-CA"/>
        </w:rPr>
        <w:t>assistance to military or paramilitary</w:t>
      </w:r>
      <w:r w:rsidRPr="008B5502">
        <w:rPr>
          <w:rFonts w:ascii="Times New Roman" w:hAnsi="Times New Roman" w:cs="Times New Roman"/>
          <w:spacing w:val="-11"/>
          <w:sz w:val="24"/>
          <w:szCs w:val="24"/>
          <w:lang w:val="en-CA"/>
        </w:rPr>
        <w:t xml:space="preserve"> </w:t>
      </w:r>
      <w:r w:rsidRPr="008B5502">
        <w:rPr>
          <w:rFonts w:ascii="Times New Roman" w:hAnsi="Times New Roman" w:cs="Times New Roman"/>
          <w:sz w:val="24"/>
          <w:szCs w:val="24"/>
          <w:lang w:val="en-CA"/>
        </w:rPr>
        <w:t>organizations</w:t>
      </w:r>
    </w:p>
    <w:p w14:paraId="7B385892" w14:textId="77777777" w:rsidR="00CC62E9" w:rsidRPr="008B5502" w:rsidRDefault="00CC62E9" w:rsidP="000950D3">
      <w:pPr>
        <w:pStyle w:val="a3"/>
        <w:numPr>
          <w:ilvl w:val="0"/>
          <w:numId w:val="1"/>
        </w:numPr>
        <w:spacing w:line="276" w:lineRule="auto"/>
        <w:rPr>
          <w:rFonts w:ascii="Times New Roman" w:hAnsi="Times New Roman" w:cs="Times New Roman"/>
          <w:sz w:val="24"/>
          <w:szCs w:val="24"/>
        </w:rPr>
      </w:pPr>
      <w:r w:rsidRPr="008B5502">
        <w:rPr>
          <w:rFonts w:ascii="Times New Roman" w:hAnsi="Times New Roman" w:cs="Times New Roman"/>
          <w:sz w:val="24"/>
          <w:szCs w:val="24"/>
        </w:rPr>
        <w:t>gifts</w:t>
      </w:r>
    </w:p>
    <w:p w14:paraId="3BAAD353" w14:textId="77777777" w:rsidR="00CC62E9" w:rsidRPr="008B5502" w:rsidRDefault="00CC62E9" w:rsidP="000950D3">
      <w:pPr>
        <w:pStyle w:val="a3"/>
        <w:numPr>
          <w:ilvl w:val="0"/>
          <w:numId w:val="1"/>
        </w:numPr>
        <w:spacing w:line="276" w:lineRule="auto"/>
        <w:rPr>
          <w:rFonts w:ascii="Times New Roman" w:hAnsi="Times New Roman" w:cs="Times New Roman"/>
          <w:sz w:val="24"/>
          <w:szCs w:val="24"/>
        </w:rPr>
      </w:pPr>
      <w:r w:rsidRPr="008B5502">
        <w:rPr>
          <w:rFonts w:ascii="Times New Roman" w:hAnsi="Times New Roman" w:cs="Times New Roman"/>
          <w:sz w:val="24"/>
          <w:szCs w:val="24"/>
        </w:rPr>
        <w:t>luxury</w:t>
      </w:r>
      <w:r w:rsidRPr="008B5502">
        <w:rPr>
          <w:rFonts w:ascii="Times New Roman" w:hAnsi="Times New Roman" w:cs="Times New Roman"/>
          <w:spacing w:val="-5"/>
          <w:sz w:val="24"/>
          <w:szCs w:val="24"/>
        </w:rPr>
        <w:t xml:space="preserve"> </w:t>
      </w:r>
      <w:r w:rsidRPr="008B5502">
        <w:rPr>
          <w:rFonts w:ascii="Times New Roman" w:hAnsi="Times New Roman" w:cs="Times New Roman"/>
          <w:sz w:val="24"/>
          <w:szCs w:val="24"/>
        </w:rPr>
        <w:t>goods</w:t>
      </w:r>
    </w:p>
    <w:p w14:paraId="2379DB6A" w14:textId="77777777" w:rsidR="00CC62E9" w:rsidRPr="008B5502" w:rsidRDefault="00CC62E9" w:rsidP="000950D3">
      <w:pPr>
        <w:pStyle w:val="a3"/>
        <w:numPr>
          <w:ilvl w:val="0"/>
          <w:numId w:val="1"/>
        </w:numPr>
        <w:spacing w:line="276" w:lineRule="auto"/>
        <w:rPr>
          <w:rFonts w:ascii="Times New Roman" w:hAnsi="Times New Roman" w:cs="Times New Roman"/>
          <w:sz w:val="24"/>
          <w:szCs w:val="24"/>
          <w:lang w:val="en-CA"/>
        </w:rPr>
      </w:pPr>
      <w:r w:rsidRPr="008B5502">
        <w:rPr>
          <w:rFonts w:ascii="Times New Roman" w:hAnsi="Times New Roman" w:cs="Times New Roman"/>
          <w:sz w:val="24"/>
          <w:szCs w:val="24"/>
          <w:lang w:val="en-CA"/>
        </w:rPr>
        <w:t>direct fiscal support to a government</w:t>
      </w:r>
    </w:p>
    <w:p w14:paraId="14E33732" w14:textId="77777777" w:rsidR="00CC62E9" w:rsidRPr="008B5502" w:rsidRDefault="00CC62E9" w:rsidP="000950D3">
      <w:pPr>
        <w:pStyle w:val="a3"/>
        <w:numPr>
          <w:ilvl w:val="0"/>
          <w:numId w:val="1"/>
        </w:numPr>
        <w:spacing w:line="276" w:lineRule="auto"/>
        <w:rPr>
          <w:rFonts w:ascii="Times New Roman" w:hAnsi="Times New Roman" w:cs="Times New Roman"/>
          <w:sz w:val="24"/>
          <w:szCs w:val="24"/>
          <w:lang w:val="en-CA"/>
        </w:rPr>
      </w:pPr>
      <w:r w:rsidRPr="008B5502">
        <w:rPr>
          <w:rFonts w:ascii="Times New Roman" w:hAnsi="Times New Roman" w:cs="Times New Roman"/>
          <w:sz w:val="24"/>
          <w:szCs w:val="24"/>
          <w:lang w:val="en-CA"/>
        </w:rPr>
        <w:t>seed funding and/or microfinance</w:t>
      </w:r>
    </w:p>
    <w:p w14:paraId="6BC929CA" w14:textId="77777777" w:rsidR="00CC62E9" w:rsidRPr="008B5502" w:rsidRDefault="00CC62E9" w:rsidP="000950D3">
      <w:pPr>
        <w:pStyle w:val="a3"/>
        <w:numPr>
          <w:ilvl w:val="0"/>
          <w:numId w:val="3"/>
        </w:numPr>
        <w:spacing w:line="276" w:lineRule="auto"/>
        <w:rPr>
          <w:rFonts w:ascii="Times New Roman" w:hAnsi="Times New Roman" w:cs="Times New Roman"/>
          <w:sz w:val="24"/>
          <w:szCs w:val="24"/>
          <w:lang w:val="en-CA"/>
        </w:rPr>
      </w:pPr>
      <w:r w:rsidRPr="008B5502">
        <w:rPr>
          <w:rFonts w:ascii="Times New Roman" w:hAnsi="Times New Roman" w:cs="Times New Roman"/>
          <w:sz w:val="24"/>
          <w:szCs w:val="24"/>
          <w:lang w:val="en-CA"/>
        </w:rPr>
        <w:t>core funding or recurrent costs of an</w:t>
      </w:r>
      <w:r w:rsidRPr="008B5502">
        <w:rPr>
          <w:rFonts w:ascii="Times New Roman" w:hAnsi="Times New Roman" w:cs="Times New Roman"/>
          <w:spacing w:val="-7"/>
          <w:sz w:val="24"/>
          <w:szCs w:val="24"/>
          <w:lang w:val="en-CA"/>
        </w:rPr>
        <w:t xml:space="preserve"> </w:t>
      </w:r>
      <w:r w:rsidRPr="008B5502">
        <w:rPr>
          <w:rFonts w:ascii="Times New Roman" w:hAnsi="Times New Roman" w:cs="Times New Roman"/>
          <w:sz w:val="24"/>
          <w:szCs w:val="24"/>
          <w:lang w:val="en-CA"/>
        </w:rPr>
        <w:t>organization</w:t>
      </w:r>
    </w:p>
    <w:p w14:paraId="1F55262B" w14:textId="77777777" w:rsidR="00CC62E9" w:rsidRPr="008B5502" w:rsidRDefault="00CC62E9" w:rsidP="000950D3">
      <w:pPr>
        <w:pStyle w:val="a3"/>
        <w:numPr>
          <w:ilvl w:val="0"/>
          <w:numId w:val="3"/>
        </w:numPr>
        <w:spacing w:line="276" w:lineRule="auto"/>
        <w:rPr>
          <w:rFonts w:ascii="Times New Roman" w:hAnsi="Times New Roman" w:cs="Times New Roman"/>
          <w:sz w:val="24"/>
          <w:szCs w:val="24"/>
          <w:lang w:val="en-CA"/>
        </w:rPr>
      </w:pPr>
      <w:r w:rsidRPr="008B5502">
        <w:rPr>
          <w:rFonts w:ascii="Times New Roman" w:hAnsi="Times New Roman" w:cs="Times New Roman"/>
          <w:sz w:val="24"/>
          <w:szCs w:val="24"/>
          <w:lang w:val="en-CA"/>
        </w:rPr>
        <w:t>expenses incurred prior to the signing of the contribution agreement, or after it expires.</w:t>
      </w:r>
    </w:p>
    <w:p w14:paraId="7A7748A9" w14:textId="77777777" w:rsidR="009C2BA0" w:rsidRDefault="009C2BA0" w:rsidP="000950D3">
      <w:pPr>
        <w:spacing w:line="276" w:lineRule="auto"/>
        <w:rPr>
          <w:rStyle w:val="fontstyle01"/>
          <w:lang w:val="en-US"/>
        </w:rPr>
      </w:pPr>
    </w:p>
    <w:p w14:paraId="59F0392E" w14:textId="5C0BB97C" w:rsidR="00CC62E9" w:rsidRDefault="009C2BA0" w:rsidP="00EE5F43">
      <w:pPr>
        <w:pStyle w:val="m-8955458655216049419msonospacing"/>
        <w:rPr>
          <w:rStyle w:val="fontstyle31"/>
          <w:lang w:val="en-US"/>
        </w:rPr>
      </w:pPr>
      <w:r>
        <w:rPr>
          <w:noProof/>
        </w:rPr>
        <w:drawing>
          <wp:inline distT="0" distB="0" distL="0" distR="0" wp14:anchorId="659A88EA" wp14:editId="74836F8B">
            <wp:extent cx="28575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lang w:val="en-CA"/>
        </w:rPr>
        <w:t xml:space="preserve">  </w:t>
      </w:r>
      <w:r w:rsidRPr="009C2BA0">
        <w:rPr>
          <w:rStyle w:val="fontstyle31"/>
          <w:lang w:val="en-US"/>
        </w:rPr>
        <w:t>@CanadaArmenia | @CanadaArmenie</w:t>
      </w:r>
    </w:p>
    <w:p w14:paraId="48D7AE9A" w14:textId="15521AA5" w:rsidR="0043210D" w:rsidRDefault="0043210D" w:rsidP="00EE5F43">
      <w:pPr>
        <w:pStyle w:val="m-8955458655216049419msonospacing"/>
        <w:rPr>
          <w:rStyle w:val="fontstyle31"/>
          <w:lang w:val="en-US"/>
        </w:rPr>
      </w:pPr>
    </w:p>
    <w:p w14:paraId="09D4F779" w14:textId="4A269407" w:rsidR="0043210D" w:rsidRDefault="0043210D" w:rsidP="00EE5F43">
      <w:pPr>
        <w:pStyle w:val="m-8955458655216049419msonospacing"/>
        <w:rPr>
          <w:rStyle w:val="fontstyle31"/>
          <w:lang w:val="en-US"/>
        </w:rPr>
      </w:pPr>
    </w:p>
    <w:p w14:paraId="4509BDCA" w14:textId="21C2C1C8" w:rsidR="0043210D" w:rsidRDefault="0043210D" w:rsidP="00EE5F43">
      <w:pPr>
        <w:pStyle w:val="m-8955458655216049419msonospacing"/>
        <w:rPr>
          <w:rStyle w:val="fontstyle31"/>
          <w:lang w:val="en-US"/>
        </w:rPr>
      </w:pPr>
    </w:p>
    <w:p w14:paraId="4790CF80" w14:textId="19754409" w:rsidR="0043210D" w:rsidRDefault="0043210D" w:rsidP="00EE5F43">
      <w:pPr>
        <w:pStyle w:val="m-8955458655216049419msonospacing"/>
        <w:rPr>
          <w:rStyle w:val="fontstyle31"/>
          <w:lang w:val="en-US"/>
        </w:rPr>
      </w:pPr>
    </w:p>
    <w:p w14:paraId="42BFBB47" w14:textId="50805A80" w:rsidR="0043210D" w:rsidRDefault="0043210D" w:rsidP="00EE5F43">
      <w:pPr>
        <w:pStyle w:val="m-8955458655216049419msonospacing"/>
        <w:rPr>
          <w:rStyle w:val="fontstyle31"/>
          <w:lang w:val="en-US"/>
        </w:rPr>
      </w:pPr>
    </w:p>
    <w:p w14:paraId="671CB3D1" w14:textId="532B5887" w:rsidR="0043210D" w:rsidRDefault="0043210D" w:rsidP="00EE5F43">
      <w:pPr>
        <w:pStyle w:val="m-8955458655216049419msonospacing"/>
        <w:rPr>
          <w:rStyle w:val="fontstyle31"/>
          <w:lang w:val="en-US"/>
        </w:rPr>
      </w:pPr>
    </w:p>
    <w:p w14:paraId="40F019B2" w14:textId="561695A8" w:rsidR="0043210D" w:rsidRDefault="0043210D" w:rsidP="00EE5F43">
      <w:pPr>
        <w:pStyle w:val="m-8955458655216049419msonospacing"/>
        <w:rPr>
          <w:rStyle w:val="fontstyle31"/>
          <w:lang w:val="en-US"/>
        </w:rPr>
      </w:pPr>
    </w:p>
    <w:p w14:paraId="3B783FA0" w14:textId="0F2D9EB1" w:rsidR="0043210D" w:rsidRDefault="0043210D" w:rsidP="00EE5F43">
      <w:pPr>
        <w:pStyle w:val="m-8955458655216049419msonospacing"/>
        <w:rPr>
          <w:rStyle w:val="fontstyle31"/>
          <w:lang w:val="en-US"/>
        </w:rPr>
      </w:pPr>
    </w:p>
    <w:p w14:paraId="642D9D4D" w14:textId="44F88B3C" w:rsidR="0043210D" w:rsidRDefault="0043210D" w:rsidP="00EE5F43">
      <w:pPr>
        <w:pStyle w:val="m-8955458655216049419msonospacing"/>
        <w:rPr>
          <w:rStyle w:val="fontstyle31"/>
          <w:lang w:val="en-US"/>
        </w:rPr>
      </w:pPr>
    </w:p>
    <w:p w14:paraId="0E0244BB" w14:textId="08137BCD" w:rsidR="0043210D" w:rsidRDefault="0043210D" w:rsidP="00EE5F43">
      <w:pPr>
        <w:pStyle w:val="m-8955458655216049419msonospacing"/>
        <w:rPr>
          <w:rStyle w:val="fontstyle31"/>
          <w:lang w:val="en-US"/>
        </w:rPr>
      </w:pPr>
    </w:p>
    <w:p w14:paraId="1507755C" w14:textId="77777777" w:rsidR="0043210D" w:rsidRPr="0043210D" w:rsidRDefault="0043210D" w:rsidP="0043210D">
      <w:pPr>
        <w:spacing w:after="0" w:line="240" w:lineRule="auto"/>
        <w:jc w:val="center"/>
        <w:rPr>
          <w:rFonts w:ascii="Times New Roman" w:hAnsi="Times New Roman" w:cs="Times New Roman"/>
          <w:b/>
          <w:bCs/>
          <w:kern w:val="36"/>
          <w:sz w:val="32"/>
          <w:szCs w:val="32"/>
        </w:rPr>
      </w:pPr>
      <w:r w:rsidRPr="008C3683">
        <w:rPr>
          <w:rFonts w:ascii="Times New Roman" w:hAnsi="Times New Roman" w:cs="Times New Roman"/>
          <w:b/>
          <w:bCs/>
          <w:kern w:val="36"/>
          <w:sz w:val="32"/>
          <w:szCs w:val="32"/>
        </w:rPr>
        <w:lastRenderedPageBreak/>
        <w:t xml:space="preserve">Канадский Фонд </w:t>
      </w:r>
      <w:r w:rsidRPr="0043210D">
        <w:rPr>
          <w:rFonts w:ascii="Times New Roman" w:hAnsi="Times New Roman" w:cs="Times New Roman"/>
          <w:b/>
          <w:bCs/>
          <w:kern w:val="36"/>
          <w:sz w:val="32"/>
          <w:szCs w:val="32"/>
        </w:rPr>
        <w:t>Местных Инициатив – Армения</w:t>
      </w:r>
    </w:p>
    <w:p w14:paraId="5A2E169F" w14:textId="77777777" w:rsidR="0043210D" w:rsidRPr="0043210D" w:rsidRDefault="0043210D" w:rsidP="0043210D">
      <w:pPr>
        <w:spacing w:after="0" w:line="240" w:lineRule="auto"/>
        <w:jc w:val="center"/>
        <w:rPr>
          <w:rFonts w:ascii="Times New Roman" w:hAnsi="Times New Roman" w:cs="Times New Roman"/>
          <w:b/>
          <w:bCs/>
          <w:kern w:val="36"/>
          <w:sz w:val="32"/>
          <w:szCs w:val="32"/>
        </w:rPr>
      </w:pPr>
    </w:p>
    <w:p w14:paraId="3526C78D" w14:textId="77777777" w:rsidR="0043210D" w:rsidRPr="00C20BFB" w:rsidRDefault="0043210D" w:rsidP="0043210D">
      <w:pPr>
        <w:spacing w:line="276" w:lineRule="auto"/>
        <w:rPr>
          <w:rFonts w:ascii="Times New Roman" w:hAnsi="Times New Roman" w:cs="Times New Roman"/>
          <w:color w:val="000000"/>
          <w:sz w:val="23"/>
          <w:szCs w:val="23"/>
        </w:rPr>
      </w:pPr>
      <w:r w:rsidRPr="0043210D">
        <w:rPr>
          <w:rFonts w:ascii="Times New Roman" w:eastAsia="Calibri" w:hAnsi="Times New Roman" w:cs="Times New Roman"/>
          <w:i/>
          <w:iCs/>
          <w:sz w:val="24"/>
          <w:szCs w:val="24"/>
        </w:rPr>
        <w:t xml:space="preserve">Посольство Канады в России, Армении и Узбекистане </w:t>
      </w:r>
      <w:r w:rsidRPr="0043210D">
        <w:rPr>
          <w:rFonts w:ascii="Times New Roman" w:hAnsi="Times New Roman" w:cs="Times New Roman"/>
          <w:color w:val="000000"/>
          <w:sz w:val="23"/>
          <w:szCs w:val="23"/>
        </w:rPr>
        <w:t>сообщает о проведении ежегодного конкурса заявок для участия в программе Канадского Фонда</w:t>
      </w:r>
      <w:r w:rsidRPr="008C3683">
        <w:rPr>
          <w:rFonts w:ascii="Times New Roman" w:hAnsi="Times New Roman" w:cs="Times New Roman"/>
          <w:color w:val="000000"/>
          <w:sz w:val="23"/>
          <w:szCs w:val="23"/>
        </w:rPr>
        <w:t xml:space="preserve"> Местных Инициатив (</w:t>
      </w:r>
      <w:r w:rsidRPr="008C3683">
        <w:rPr>
          <w:rFonts w:ascii="Times New Roman" w:hAnsi="Times New Roman" w:cs="Times New Roman"/>
          <w:color w:val="000000"/>
          <w:sz w:val="23"/>
          <w:szCs w:val="23"/>
          <w:lang w:val="en-US"/>
        </w:rPr>
        <w:t>CFLI</w:t>
      </w:r>
      <w:r w:rsidRPr="008C3683">
        <w:rPr>
          <w:rFonts w:ascii="Times New Roman" w:hAnsi="Times New Roman" w:cs="Times New Roman"/>
          <w:color w:val="000000"/>
          <w:sz w:val="23"/>
          <w:szCs w:val="23"/>
        </w:rPr>
        <w:t>).</w:t>
      </w:r>
    </w:p>
    <w:p w14:paraId="2BC23461" w14:textId="77777777" w:rsidR="0043210D" w:rsidRPr="00EA69A4" w:rsidRDefault="0043210D" w:rsidP="0043210D">
      <w:pPr>
        <w:spacing w:after="0" w:line="276" w:lineRule="auto"/>
        <w:rPr>
          <w:rFonts w:ascii="Times New Roman" w:eastAsia="Calibri" w:hAnsi="Times New Roman" w:cs="Times New Roman"/>
          <w:b/>
          <w:sz w:val="24"/>
          <w:szCs w:val="24"/>
        </w:rPr>
      </w:pPr>
    </w:p>
    <w:p w14:paraId="54604401" w14:textId="77777777" w:rsidR="0043210D" w:rsidRPr="00C20BFB" w:rsidRDefault="0043210D" w:rsidP="0043210D">
      <w:pPr>
        <w:keepNext/>
        <w:keepLines/>
        <w:spacing w:before="40" w:after="0" w:line="276" w:lineRule="auto"/>
        <w:outlineLvl w:val="1"/>
        <w:rPr>
          <w:rFonts w:ascii="Times New Roman" w:hAnsi="Times New Roman" w:cs="Times New Roman"/>
          <w:b/>
          <w:bCs/>
          <w:kern w:val="36"/>
          <w:sz w:val="26"/>
          <w:szCs w:val="26"/>
        </w:rPr>
      </w:pPr>
      <w:r>
        <w:rPr>
          <w:rFonts w:ascii="Times New Roman" w:hAnsi="Times New Roman" w:cs="Times New Roman"/>
          <w:b/>
          <w:bCs/>
          <w:kern w:val="36"/>
          <w:sz w:val="26"/>
          <w:szCs w:val="26"/>
        </w:rPr>
        <w:t>Описание</w:t>
      </w:r>
      <w:r w:rsidRPr="00C20BFB">
        <w:rPr>
          <w:rFonts w:ascii="Times New Roman" w:hAnsi="Times New Roman" w:cs="Times New Roman"/>
          <w:b/>
          <w:bCs/>
          <w:kern w:val="36"/>
          <w:sz w:val="26"/>
          <w:szCs w:val="26"/>
        </w:rPr>
        <w:t xml:space="preserve"> </w:t>
      </w:r>
      <w:r>
        <w:rPr>
          <w:rFonts w:ascii="Times New Roman" w:hAnsi="Times New Roman" w:cs="Times New Roman"/>
          <w:b/>
          <w:bCs/>
          <w:kern w:val="36"/>
          <w:sz w:val="26"/>
          <w:szCs w:val="26"/>
        </w:rPr>
        <w:t>программы</w:t>
      </w:r>
      <w:r w:rsidRPr="00C20BFB">
        <w:rPr>
          <w:rFonts w:ascii="Times New Roman" w:hAnsi="Times New Roman" w:cs="Times New Roman"/>
          <w:b/>
          <w:sz w:val="26"/>
          <w:szCs w:val="26"/>
        </w:rPr>
        <w:br/>
      </w:r>
    </w:p>
    <w:p w14:paraId="0C1DC13E" w14:textId="77777777" w:rsidR="0043210D" w:rsidRPr="0043210D" w:rsidRDefault="0043210D" w:rsidP="0043210D">
      <w:pPr>
        <w:spacing w:line="276" w:lineRule="auto"/>
        <w:rPr>
          <w:rFonts w:ascii="Times New Roman" w:hAnsi="Times New Roman" w:cs="Times New Roman"/>
          <w:color w:val="000000"/>
          <w:sz w:val="24"/>
          <w:szCs w:val="24"/>
        </w:rPr>
      </w:pPr>
      <w:r w:rsidRPr="00C643A5">
        <w:rPr>
          <w:rFonts w:ascii="Times New Roman" w:hAnsi="Times New Roman" w:cs="Times New Roman"/>
          <w:color w:val="000000"/>
          <w:sz w:val="24"/>
          <w:szCs w:val="24"/>
        </w:rPr>
        <w:t xml:space="preserve">Программа </w:t>
      </w:r>
      <w:r w:rsidRPr="00C643A5">
        <w:rPr>
          <w:rFonts w:ascii="Times New Roman" w:hAnsi="Times New Roman" w:cs="Times New Roman"/>
          <w:color w:val="000000"/>
          <w:sz w:val="24"/>
          <w:szCs w:val="24"/>
          <w:lang w:val="en-US"/>
        </w:rPr>
        <w:t>CFLI</w:t>
      </w:r>
      <w:r w:rsidRPr="00C643A5">
        <w:rPr>
          <w:rFonts w:ascii="Times New Roman" w:hAnsi="Times New Roman" w:cs="Times New Roman"/>
          <w:color w:val="000000"/>
          <w:sz w:val="24"/>
          <w:szCs w:val="24"/>
        </w:rPr>
        <w:t xml:space="preserve"> создана для поддержки небольших, высокоэффективных проектов, реализуемых в развивающихся странах.  Проекты должны совпадать с тематическими приоритетами направлений сотрудничества Министерства иностранных дел Канады.  Программа преимущественно поддерживает проекты местных партнёров.  Отбор и одобрение проектных предложений осуществляют </w:t>
      </w:r>
      <w:r w:rsidRPr="0043210D">
        <w:rPr>
          <w:rFonts w:ascii="Times New Roman" w:hAnsi="Times New Roman" w:cs="Times New Roman"/>
          <w:color w:val="000000"/>
          <w:sz w:val="24"/>
          <w:szCs w:val="24"/>
        </w:rPr>
        <w:t xml:space="preserve">сотрудники посольства. Программа </w:t>
      </w:r>
      <w:r w:rsidRPr="0043210D">
        <w:rPr>
          <w:rFonts w:ascii="Times New Roman" w:hAnsi="Times New Roman" w:cs="Times New Roman"/>
          <w:color w:val="000000"/>
          <w:sz w:val="24"/>
          <w:szCs w:val="24"/>
          <w:lang w:val="en-US"/>
        </w:rPr>
        <w:t>CFLI</w:t>
      </w:r>
      <w:r w:rsidRPr="0043210D">
        <w:rPr>
          <w:rFonts w:ascii="Times New Roman" w:hAnsi="Times New Roman" w:cs="Times New Roman"/>
          <w:color w:val="000000"/>
          <w:sz w:val="24"/>
          <w:szCs w:val="24"/>
        </w:rPr>
        <w:t xml:space="preserve">, также, содействует развитию позитивных двусторонних отношений между Канадой и странами-реципиентами и их гражданским обществом, посредством укрепления контактов и поддержки местных усилий. </w:t>
      </w:r>
    </w:p>
    <w:p w14:paraId="6C8B2A0F" w14:textId="77777777" w:rsidR="0043210D" w:rsidRPr="0043210D" w:rsidRDefault="0043210D" w:rsidP="0043210D">
      <w:pPr>
        <w:spacing w:after="0" w:line="276" w:lineRule="auto"/>
        <w:rPr>
          <w:rFonts w:ascii="Times New Roman" w:eastAsia="Calibri" w:hAnsi="Times New Roman" w:cs="Times New Roman"/>
          <w:sz w:val="24"/>
          <w:szCs w:val="24"/>
        </w:rPr>
      </w:pPr>
    </w:p>
    <w:p w14:paraId="31D966AE" w14:textId="77777777" w:rsidR="0043210D" w:rsidRPr="0043210D" w:rsidRDefault="0043210D" w:rsidP="0043210D">
      <w:pPr>
        <w:spacing w:line="276" w:lineRule="auto"/>
        <w:rPr>
          <w:rFonts w:ascii="Times New Roman" w:hAnsi="Times New Roman" w:cs="Times New Roman"/>
          <w:color w:val="000000"/>
          <w:sz w:val="24"/>
          <w:szCs w:val="24"/>
        </w:rPr>
      </w:pPr>
      <w:bookmarkStart w:id="2" w:name="_Hlk64286486"/>
      <w:r w:rsidRPr="0043210D">
        <w:rPr>
          <w:rFonts w:ascii="Times New Roman" w:hAnsi="Times New Roman" w:cs="Times New Roman"/>
          <w:color w:val="000000"/>
          <w:sz w:val="24"/>
          <w:szCs w:val="24"/>
        </w:rPr>
        <w:t>Стоимость предлагаемого проекта должна быть в пределах 30,000 - 50,000 Канадских долларов. Стоимость проектного предложения должна быть указана в Канадских</w:t>
      </w:r>
      <w:r w:rsidRPr="00C643A5">
        <w:rPr>
          <w:rFonts w:ascii="Times New Roman" w:hAnsi="Times New Roman" w:cs="Times New Roman"/>
          <w:color w:val="000000"/>
          <w:sz w:val="24"/>
          <w:szCs w:val="24"/>
        </w:rPr>
        <w:t xml:space="preserve"> долларах со ссылкой со четкой ссылкой на конвертацию валют.  Используйте </w:t>
      </w:r>
      <w:hyperlink r:id="rId10" w:history="1">
        <w:r w:rsidRPr="00C643A5">
          <w:rPr>
            <w:rStyle w:val="a5"/>
            <w:rFonts w:ascii="Times New Roman" w:eastAsia="Calibri" w:hAnsi="Times New Roman" w:cs="Times New Roman"/>
            <w:sz w:val="24"/>
            <w:szCs w:val="24"/>
            <w:lang w:val="en-CA"/>
          </w:rPr>
          <w:t>currency</w:t>
        </w:r>
        <w:r w:rsidRPr="00C643A5">
          <w:rPr>
            <w:rStyle w:val="a5"/>
            <w:rFonts w:ascii="Times New Roman" w:eastAsia="Calibri" w:hAnsi="Times New Roman" w:cs="Times New Roman"/>
            <w:sz w:val="24"/>
            <w:szCs w:val="24"/>
          </w:rPr>
          <w:t xml:space="preserve"> </w:t>
        </w:r>
        <w:r w:rsidRPr="00C643A5">
          <w:rPr>
            <w:rStyle w:val="a5"/>
            <w:rFonts w:ascii="Times New Roman" w:eastAsia="Calibri" w:hAnsi="Times New Roman" w:cs="Times New Roman"/>
            <w:sz w:val="24"/>
            <w:szCs w:val="24"/>
            <w:lang w:val="en-CA"/>
          </w:rPr>
          <w:t>converter</w:t>
        </w:r>
      </w:hyperlink>
      <w:r w:rsidRPr="00C643A5">
        <w:rPr>
          <w:rFonts w:ascii="Times New Roman" w:eastAsia="Calibri" w:hAnsi="Times New Roman" w:cs="Times New Roman"/>
          <w:sz w:val="24"/>
          <w:szCs w:val="24"/>
          <w:lang w:val="en-CA"/>
        </w:rPr>
        <w:t> </w:t>
      </w:r>
      <w:r w:rsidRPr="00C643A5">
        <w:rPr>
          <w:rFonts w:ascii="Times New Roman" w:eastAsia="Calibri" w:hAnsi="Times New Roman" w:cs="Times New Roman"/>
          <w:sz w:val="24"/>
          <w:szCs w:val="24"/>
        </w:rPr>
        <w:t xml:space="preserve"> для определения эквивалентной суммы в местной валюте. </w:t>
      </w:r>
      <w:r w:rsidRPr="008C3683">
        <w:rPr>
          <w:rFonts w:ascii="Times New Roman" w:eastAsia="Times New Roman" w:hAnsi="Times New Roman" w:cs="Times New Roman"/>
          <w:sz w:val="23"/>
          <w:szCs w:val="23"/>
          <w:lang w:eastAsia="en-CA"/>
        </w:rPr>
        <w:t xml:space="preserve">Обратите внимание, что все вклады </w:t>
      </w:r>
      <w:r w:rsidRPr="0043210D">
        <w:rPr>
          <w:rFonts w:ascii="Times New Roman" w:eastAsia="Times New Roman" w:hAnsi="Times New Roman" w:cs="Times New Roman"/>
          <w:sz w:val="23"/>
          <w:szCs w:val="23"/>
          <w:lang w:eastAsia="en-CA"/>
        </w:rPr>
        <w:t>осуществляются в Канадских долларах, а затем, при их поступлении, сумма конвертируется в местную валюту</w:t>
      </w:r>
      <w:bookmarkEnd w:id="2"/>
      <w:r w:rsidRPr="0043210D">
        <w:rPr>
          <w:rFonts w:ascii="Times New Roman" w:eastAsia="Times New Roman" w:hAnsi="Times New Roman" w:cs="Times New Roman"/>
          <w:sz w:val="23"/>
          <w:szCs w:val="23"/>
          <w:lang w:eastAsia="en-CA"/>
        </w:rPr>
        <w:t>.</w:t>
      </w:r>
    </w:p>
    <w:p w14:paraId="7C44E3F8" w14:textId="77777777" w:rsidR="0043210D" w:rsidRPr="0043210D" w:rsidRDefault="0043210D" w:rsidP="0043210D">
      <w:pPr>
        <w:pStyle w:val="a6"/>
        <w:spacing w:before="0" w:beforeAutospacing="0" w:after="173" w:afterAutospacing="0" w:line="276" w:lineRule="auto"/>
        <w:rPr>
          <w:rFonts w:eastAsia="Calibri"/>
          <w:lang w:eastAsia="en-US"/>
        </w:rPr>
      </w:pPr>
    </w:p>
    <w:p w14:paraId="79EA9B39" w14:textId="77777777" w:rsidR="0043210D" w:rsidRPr="0043210D" w:rsidRDefault="0043210D" w:rsidP="0043210D">
      <w:pPr>
        <w:keepNext/>
        <w:keepLines/>
        <w:spacing w:before="40" w:after="0" w:line="276" w:lineRule="auto"/>
        <w:outlineLvl w:val="1"/>
        <w:rPr>
          <w:rFonts w:ascii="Times New Roman" w:hAnsi="Times New Roman" w:cs="Times New Roman"/>
          <w:b/>
          <w:bCs/>
          <w:kern w:val="36"/>
          <w:sz w:val="26"/>
          <w:szCs w:val="26"/>
        </w:rPr>
      </w:pPr>
      <w:r w:rsidRPr="0043210D">
        <w:rPr>
          <w:rFonts w:ascii="Times New Roman" w:hAnsi="Times New Roman" w:cs="Times New Roman"/>
          <w:b/>
          <w:bCs/>
          <w:kern w:val="36"/>
          <w:sz w:val="26"/>
          <w:szCs w:val="26"/>
        </w:rPr>
        <w:t>Как подать заявку</w:t>
      </w:r>
    </w:p>
    <w:p w14:paraId="3851DCE8" w14:textId="77777777" w:rsidR="0043210D" w:rsidRPr="0043210D" w:rsidRDefault="0043210D" w:rsidP="0043210D">
      <w:pPr>
        <w:spacing w:line="276" w:lineRule="auto"/>
        <w:contextualSpacing/>
        <w:rPr>
          <w:rFonts w:ascii="Times New Roman" w:eastAsia="Calibri" w:hAnsi="Times New Roman" w:cs="Times New Roman"/>
          <w:sz w:val="24"/>
          <w:szCs w:val="24"/>
          <w:lang w:val="en-US"/>
        </w:rPr>
      </w:pPr>
    </w:p>
    <w:p w14:paraId="37948C38" w14:textId="77777777" w:rsidR="0043210D" w:rsidRPr="0043210D" w:rsidRDefault="0043210D" w:rsidP="0043210D">
      <w:pPr>
        <w:pStyle w:val="a3"/>
        <w:numPr>
          <w:ilvl w:val="0"/>
          <w:numId w:val="4"/>
        </w:numPr>
        <w:spacing w:after="0" w:line="276" w:lineRule="auto"/>
        <w:rPr>
          <w:rFonts w:ascii="Times New Roman" w:eastAsia="Calibri" w:hAnsi="Times New Roman" w:cs="Times New Roman"/>
          <w:sz w:val="24"/>
          <w:szCs w:val="24"/>
          <w:u w:val="single"/>
        </w:rPr>
      </w:pPr>
      <w:r w:rsidRPr="0043210D">
        <w:rPr>
          <w:rFonts w:ascii="Times New Roman" w:eastAsia="Calibri" w:hAnsi="Times New Roman" w:cs="Times New Roman"/>
          <w:sz w:val="24"/>
          <w:szCs w:val="24"/>
        </w:rPr>
        <w:t xml:space="preserve">Все проекты должны быть реализованы в период между подписанием Соглашения о Сотрудничестве и финальной датой, указанной в Соглашении о Сотрудничестве. Реализация предлагаемых мероприятий проекта должна начаться ориентировочно </w:t>
      </w:r>
      <w:r w:rsidRPr="0043210D">
        <w:rPr>
          <w:rFonts w:ascii="Times New Roman" w:eastAsia="Times New Roman" w:hAnsi="Times New Roman" w:cs="Times New Roman"/>
          <w:b/>
          <w:sz w:val="24"/>
          <w:szCs w:val="24"/>
          <w:lang w:eastAsia="en-CA"/>
        </w:rPr>
        <w:t>15 июня 2021 и завершиться</w:t>
      </w:r>
      <w:r w:rsidRPr="0043210D">
        <w:rPr>
          <w:rFonts w:ascii="Times New Roman" w:eastAsia="Calibri" w:hAnsi="Times New Roman" w:cs="Times New Roman"/>
          <w:b/>
          <w:bCs/>
          <w:sz w:val="24"/>
          <w:szCs w:val="24"/>
        </w:rPr>
        <w:t xml:space="preserve"> до 28 февраля 2022 года</w:t>
      </w:r>
      <w:r w:rsidRPr="0043210D">
        <w:rPr>
          <w:rFonts w:ascii="Times New Roman" w:eastAsia="Calibri" w:hAnsi="Times New Roman" w:cs="Times New Roman"/>
          <w:sz w:val="24"/>
          <w:szCs w:val="24"/>
        </w:rPr>
        <w:t xml:space="preserve">. Указанные сроки неокончательные и могут измениться в зависимости от даты одобрения проектного предложения.  Финальный отчёт и выплаты должны быть завершены к </w:t>
      </w:r>
      <w:r w:rsidRPr="0043210D">
        <w:rPr>
          <w:rFonts w:ascii="Times New Roman" w:eastAsia="Calibri" w:hAnsi="Times New Roman" w:cs="Times New Roman"/>
          <w:sz w:val="24"/>
          <w:szCs w:val="24"/>
          <w:u w:val="single"/>
        </w:rPr>
        <w:t>31 марта 2022</w:t>
      </w:r>
      <w:r w:rsidRPr="0043210D">
        <w:rPr>
          <w:rFonts w:ascii="Times New Roman" w:eastAsia="Calibri" w:hAnsi="Times New Roman" w:cs="Times New Roman"/>
          <w:sz w:val="24"/>
          <w:szCs w:val="24"/>
        </w:rPr>
        <w:t xml:space="preserve">. </w:t>
      </w:r>
    </w:p>
    <w:p w14:paraId="58D41550" w14:textId="54BE3560" w:rsidR="0043210D" w:rsidRPr="0043210D" w:rsidRDefault="0043210D" w:rsidP="0043210D">
      <w:pPr>
        <w:numPr>
          <w:ilvl w:val="0"/>
          <w:numId w:val="4"/>
        </w:numPr>
        <w:shd w:val="clear" w:color="auto" w:fill="FFFFFF"/>
        <w:spacing w:after="0" w:line="276" w:lineRule="auto"/>
        <w:rPr>
          <w:rFonts w:ascii="Times New Roman" w:eastAsia="Times New Roman" w:hAnsi="Times New Roman" w:cs="Times New Roman"/>
          <w:color w:val="0070C0"/>
          <w:sz w:val="24"/>
          <w:szCs w:val="24"/>
          <w:lang w:eastAsia="en-CA"/>
        </w:rPr>
      </w:pPr>
      <w:r w:rsidRPr="0043210D">
        <w:rPr>
          <w:rFonts w:ascii="Times New Roman" w:eastAsia="Times New Roman" w:hAnsi="Times New Roman" w:cs="Times New Roman"/>
          <w:b/>
          <w:bCs/>
          <w:sz w:val="24"/>
          <w:szCs w:val="24"/>
          <w:u w:val="single"/>
          <w:lang w:eastAsia="en-CA"/>
        </w:rPr>
        <w:t>Крайний срок подачи заявки – 30 апреля 2021 года в 23:59 (</w:t>
      </w:r>
      <w:r w:rsidRPr="0043210D">
        <w:rPr>
          <w:rFonts w:ascii="Times New Roman" w:eastAsia="Times New Roman" w:hAnsi="Times New Roman" w:cs="Times New Roman"/>
          <w:b/>
          <w:bCs/>
          <w:sz w:val="24"/>
          <w:szCs w:val="24"/>
          <w:u w:val="single"/>
          <w:lang w:val="en-US" w:eastAsia="en-CA"/>
        </w:rPr>
        <w:t>GMT</w:t>
      </w:r>
      <w:r w:rsidRPr="0043210D">
        <w:rPr>
          <w:rFonts w:ascii="Times New Roman" w:eastAsia="Times New Roman" w:hAnsi="Times New Roman" w:cs="Times New Roman"/>
          <w:b/>
          <w:bCs/>
          <w:sz w:val="24"/>
          <w:szCs w:val="24"/>
          <w:u w:val="single"/>
          <w:lang w:eastAsia="en-CA"/>
        </w:rPr>
        <w:t>+3)</w:t>
      </w:r>
      <w:r w:rsidRPr="0043210D">
        <w:rPr>
          <w:rFonts w:ascii="Times New Roman" w:eastAsia="Times New Roman" w:hAnsi="Times New Roman" w:cs="Times New Roman"/>
          <w:b/>
          <w:bCs/>
          <w:sz w:val="24"/>
          <w:szCs w:val="24"/>
          <w:lang w:eastAsia="en-CA"/>
        </w:rPr>
        <w:t>.</w:t>
      </w:r>
      <w:r w:rsidRPr="0043210D">
        <w:rPr>
          <w:rFonts w:ascii="Times New Roman" w:eastAsia="Times New Roman" w:hAnsi="Times New Roman" w:cs="Times New Roman"/>
          <w:b/>
          <w:bCs/>
          <w:sz w:val="24"/>
          <w:szCs w:val="24"/>
          <w:lang w:val="en-US" w:eastAsia="en-CA"/>
        </w:rPr>
        <w:t> </w:t>
      </w:r>
      <w:r w:rsidRPr="0043210D">
        <w:rPr>
          <w:rFonts w:ascii="Times New Roman" w:eastAsia="Calibri" w:hAnsi="Times New Roman" w:cs="Times New Roman"/>
          <w:sz w:val="24"/>
          <w:szCs w:val="24"/>
        </w:rPr>
        <w:t>Заявки, поступившие после крайнего срока, не будут приняты к рассмотрению. Проектные предложения следует отправить по электронной почте</w:t>
      </w:r>
      <w:r w:rsidRPr="0043210D">
        <w:rPr>
          <w:rFonts w:ascii="Times New Roman" w:eastAsia="Times New Roman" w:hAnsi="Times New Roman" w:cs="Times New Roman"/>
          <w:sz w:val="24"/>
          <w:szCs w:val="24"/>
          <w:lang w:eastAsia="en-CA"/>
        </w:rPr>
        <w:t xml:space="preserve">: </w:t>
      </w:r>
      <w:proofErr w:type="spellStart"/>
      <w:r w:rsidRPr="0043210D">
        <w:rPr>
          <w:rStyle w:val="a5"/>
          <w:rFonts w:ascii="Times New Roman" w:eastAsia="Times New Roman" w:hAnsi="Times New Roman" w:cs="Times New Roman"/>
          <w:sz w:val="24"/>
          <w:szCs w:val="24"/>
          <w:lang w:val="en-US" w:eastAsia="en-CA"/>
        </w:rPr>
        <w:t>mosco</w:t>
      </w:r>
      <w:proofErr w:type="spellEnd"/>
      <w:r w:rsidRPr="0043210D">
        <w:rPr>
          <w:rStyle w:val="a5"/>
          <w:rFonts w:ascii="Times New Roman" w:eastAsia="Times New Roman" w:hAnsi="Times New Roman" w:cs="Times New Roman"/>
          <w:sz w:val="24"/>
          <w:szCs w:val="24"/>
          <w:lang w:eastAsia="en-CA"/>
        </w:rPr>
        <w:t>@</w:t>
      </w:r>
      <w:r w:rsidRPr="0043210D">
        <w:rPr>
          <w:rStyle w:val="a5"/>
          <w:rFonts w:ascii="Times New Roman" w:eastAsia="Times New Roman" w:hAnsi="Times New Roman" w:cs="Times New Roman"/>
          <w:sz w:val="24"/>
          <w:szCs w:val="24"/>
          <w:lang w:val="en-US" w:eastAsia="en-CA"/>
        </w:rPr>
        <w:t>international</w:t>
      </w:r>
      <w:r w:rsidRPr="0043210D">
        <w:rPr>
          <w:rStyle w:val="a5"/>
          <w:rFonts w:ascii="Times New Roman" w:eastAsia="Times New Roman" w:hAnsi="Times New Roman" w:cs="Times New Roman"/>
          <w:sz w:val="24"/>
          <w:szCs w:val="24"/>
          <w:lang w:eastAsia="en-CA"/>
        </w:rPr>
        <w:t>.</w:t>
      </w:r>
      <w:proofErr w:type="spellStart"/>
      <w:r w:rsidRPr="0043210D">
        <w:rPr>
          <w:rStyle w:val="a5"/>
          <w:rFonts w:ascii="Times New Roman" w:eastAsia="Times New Roman" w:hAnsi="Times New Roman" w:cs="Times New Roman"/>
          <w:sz w:val="24"/>
          <w:szCs w:val="24"/>
          <w:lang w:val="en-US" w:eastAsia="en-CA"/>
        </w:rPr>
        <w:t>gc</w:t>
      </w:r>
      <w:proofErr w:type="spellEnd"/>
      <w:r w:rsidRPr="0043210D">
        <w:rPr>
          <w:rStyle w:val="a5"/>
          <w:rFonts w:ascii="Times New Roman" w:eastAsia="Times New Roman" w:hAnsi="Times New Roman" w:cs="Times New Roman"/>
          <w:sz w:val="24"/>
          <w:szCs w:val="24"/>
          <w:lang w:eastAsia="en-CA"/>
        </w:rPr>
        <w:t>.</w:t>
      </w:r>
      <w:r w:rsidRPr="0043210D">
        <w:rPr>
          <w:rStyle w:val="a5"/>
          <w:rFonts w:ascii="Times New Roman" w:eastAsia="Times New Roman" w:hAnsi="Times New Roman" w:cs="Times New Roman"/>
          <w:sz w:val="24"/>
          <w:szCs w:val="24"/>
          <w:lang w:val="en-US" w:eastAsia="en-CA"/>
        </w:rPr>
        <w:t>ca</w:t>
      </w:r>
    </w:p>
    <w:p w14:paraId="5B427727" w14:textId="77777777" w:rsidR="0043210D" w:rsidRPr="00816CCA" w:rsidRDefault="0043210D" w:rsidP="0043210D">
      <w:pPr>
        <w:numPr>
          <w:ilvl w:val="0"/>
          <w:numId w:val="4"/>
        </w:numPr>
        <w:shd w:val="clear" w:color="auto" w:fill="FFFFFF"/>
        <w:spacing w:after="0" w:line="276" w:lineRule="auto"/>
        <w:rPr>
          <w:rFonts w:ascii="Times New Roman" w:eastAsia="Times New Roman" w:hAnsi="Times New Roman" w:cs="Times New Roman"/>
          <w:color w:val="0070C0"/>
          <w:sz w:val="24"/>
          <w:szCs w:val="24"/>
          <w:lang w:eastAsia="en-CA"/>
        </w:rPr>
      </w:pPr>
      <w:r w:rsidRPr="00816CCA">
        <w:rPr>
          <w:rFonts w:ascii="Times New Roman" w:eastAsia="Calibri" w:hAnsi="Times New Roman" w:cs="Times New Roman"/>
          <w:sz w:val="24"/>
          <w:szCs w:val="24"/>
        </w:rPr>
        <w:t>К рассмотрению принимаются только те проектные предложения, которые будут оформлены в предлагаемой форме заявки, включая форму бюджета.</w:t>
      </w:r>
    </w:p>
    <w:p w14:paraId="1FE1EBE3" w14:textId="77777777" w:rsidR="0043210D" w:rsidRPr="00816CCA" w:rsidRDefault="0043210D" w:rsidP="0043210D">
      <w:pPr>
        <w:numPr>
          <w:ilvl w:val="0"/>
          <w:numId w:val="4"/>
        </w:numPr>
        <w:shd w:val="clear" w:color="auto" w:fill="FFFFFF"/>
        <w:spacing w:after="0" w:line="276" w:lineRule="auto"/>
        <w:rPr>
          <w:rFonts w:ascii="Times New Roman" w:eastAsia="Times New Roman" w:hAnsi="Times New Roman" w:cs="Times New Roman"/>
          <w:color w:val="0070C0"/>
          <w:sz w:val="24"/>
          <w:szCs w:val="24"/>
          <w:lang w:eastAsia="en-CA"/>
        </w:rPr>
      </w:pPr>
      <w:r w:rsidRPr="00816CCA">
        <w:rPr>
          <w:rFonts w:ascii="Times New Roman" w:eastAsia="Times New Roman" w:hAnsi="Times New Roman" w:cs="Times New Roman"/>
          <w:bCs/>
          <w:sz w:val="24"/>
          <w:szCs w:val="24"/>
          <w:lang w:eastAsia="en-CA"/>
        </w:rPr>
        <w:t xml:space="preserve">Для дополнительной информации о видах деятельности и допустимых затратах при финансировании </w:t>
      </w:r>
      <w:r w:rsidRPr="00816CCA">
        <w:rPr>
          <w:rFonts w:ascii="Times New Roman" w:eastAsia="Times New Roman" w:hAnsi="Times New Roman" w:cs="Times New Roman"/>
          <w:bCs/>
          <w:sz w:val="24"/>
          <w:szCs w:val="24"/>
          <w:lang w:val="en-US" w:eastAsia="en-CA"/>
        </w:rPr>
        <w:t>CFLI</w:t>
      </w:r>
      <w:r w:rsidRPr="00816CCA">
        <w:rPr>
          <w:rFonts w:ascii="Times New Roman" w:eastAsia="Times New Roman" w:hAnsi="Times New Roman" w:cs="Times New Roman"/>
          <w:bCs/>
          <w:sz w:val="24"/>
          <w:szCs w:val="24"/>
          <w:lang w:eastAsia="en-CA"/>
        </w:rPr>
        <w:t xml:space="preserve">, смотрите внизу список мероприятий и затрат. </w:t>
      </w:r>
    </w:p>
    <w:p w14:paraId="39231957" w14:textId="77777777" w:rsidR="0043210D" w:rsidRPr="00816CCA" w:rsidRDefault="0043210D" w:rsidP="0043210D">
      <w:pPr>
        <w:numPr>
          <w:ilvl w:val="0"/>
          <w:numId w:val="4"/>
        </w:numPr>
        <w:shd w:val="clear" w:color="auto" w:fill="FFFFFF"/>
        <w:spacing w:after="100" w:afterAutospacing="1" w:line="276" w:lineRule="auto"/>
        <w:rPr>
          <w:rFonts w:ascii="Times New Roman" w:eastAsia="Times New Roman" w:hAnsi="Times New Roman" w:cs="Times New Roman"/>
          <w:bCs/>
          <w:sz w:val="24"/>
          <w:szCs w:val="24"/>
          <w:lang w:eastAsia="en-CA"/>
        </w:rPr>
      </w:pPr>
      <w:r w:rsidRPr="00816CCA">
        <w:rPr>
          <w:rFonts w:ascii="Times New Roman" w:eastAsia="Times New Roman" w:hAnsi="Times New Roman" w:cs="Times New Roman"/>
          <w:bCs/>
          <w:sz w:val="24"/>
          <w:szCs w:val="24"/>
          <w:lang w:eastAsia="en-CA"/>
        </w:rPr>
        <w:lastRenderedPageBreak/>
        <w:t>Заявка должна быть заполнена на английском языке.</w:t>
      </w:r>
    </w:p>
    <w:p w14:paraId="128FE916" w14:textId="77777777" w:rsidR="0043210D" w:rsidRPr="0043210D" w:rsidRDefault="0043210D" w:rsidP="0043210D">
      <w:pPr>
        <w:numPr>
          <w:ilvl w:val="0"/>
          <w:numId w:val="4"/>
        </w:numPr>
        <w:shd w:val="clear" w:color="auto" w:fill="FFFFFF"/>
        <w:spacing w:after="100" w:afterAutospacing="1" w:line="276" w:lineRule="auto"/>
        <w:rPr>
          <w:rFonts w:ascii="Times New Roman" w:eastAsia="Times New Roman" w:hAnsi="Times New Roman" w:cs="Times New Roman"/>
          <w:bCs/>
          <w:sz w:val="24"/>
          <w:szCs w:val="24"/>
          <w:lang w:eastAsia="en-CA"/>
        </w:rPr>
      </w:pPr>
      <w:r w:rsidRPr="008D6172">
        <w:rPr>
          <w:rFonts w:ascii="Times New Roman" w:eastAsia="Times New Roman" w:hAnsi="Times New Roman" w:cs="Times New Roman"/>
          <w:bCs/>
          <w:sz w:val="24"/>
          <w:szCs w:val="24"/>
          <w:lang w:eastAsia="en-CA"/>
        </w:rPr>
        <w:t xml:space="preserve">Проектные предложения должны точно отвечать на все вопросы, указанные в форме заявки </w:t>
      </w:r>
      <w:r w:rsidRPr="008D6172">
        <w:rPr>
          <w:rFonts w:ascii="Times New Roman" w:eastAsia="Times New Roman" w:hAnsi="Times New Roman" w:cs="Times New Roman"/>
          <w:bCs/>
          <w:sz w:val="24"/>
          <w:szCs w:val="24"/>
          <w:lang w:val="en-US" w:eastAsia="en-CA"/>
        </w:rPr>
        <w:t>CFLI</w:t>
      </w:r>
      <w:r w:rsidRPr="008D6172">
        <w:rPr>
          <w:rFonts w:ascii="Times New Roman" w:eastAsia="Times New Roman" w:hAnsi="Times New Roman" w:cs="Times New Roman"/>
          <w:bCs/>
          <w:sz w:val="24"/>
          <w:szCs w:val="24"/>
          <w:lang w:eastAsia="en-CA"/>
        </w:rPr>
        <w:t xml:space="preserve">, включая требуемый гендерный анализ. Проектный бюджет должен суммировать предлагаемые </w:t>
      </w:r>
      <w:r w:rsidRPr="0043210D">
        <w:rPr>
          <w:rFonts w:ascii="Times New Roman" w:eastAsia="Times New Roman" w:hAnsi="Times New Roman" w:cs="Times New Roman"/>
          <w:bCs/>
          <w:sz w:val="24"/>
          <w:szCs w:val="24"/>
          <w:lang w:eastAsia="en-CA"/>
        </w:rPr>
        <w:t xml:space="preserve">мероприятия и связанные с ними затраты. </w:t>
      </w:r>
    </w:p>
    <w:p w14:paraId="35EDB999" w14:textId="77777777" w:rsidR="0043210D" w:rsidRPr="0043210D" w:rsidRDefault="0043210D" w:rsidP="0043210D">
      <w:pPr>
        <w:numPr>
          <w:ilvl w:val="0"/>
          <w:numId w:val="4"/>
        </w:numPr>
        <w:shd w:val="clear" w:color="auto" w:fill="FFFFFF"/>
        <w:spacing w:after="100" w:afterAutospacing="1" w:line="276" w:lineRule="auto"/>
        <w:rPr>
          <w:rFonts w:ascii="Times New Roman" w:eastAsia="Times New Roman" w:hAnsi="Times New Roman" w:cs="Times New Roman"/>
          <w:bCs/>
          <w:sz w:val="24"/>
          <w:szCs w:val="24"/>
          <w:lang w:eastAsia="en-CA"/>
        </w:rPr>
      </w:pPr>
      <w:r w:rsidRPr="0043210D">
        <w:rPr>
          <w:rFonts w:ascii="Times New Roman" w:eastAsia="Times New Roman" w:hAnsi="Times New Roman" w:cs="Times New Roman"/>
          <w:bCs/>
          <w:sz w:val="24"/>
          <w:szCs w:val="24"/>
          <w:lang w:eastAsia="en-CA"/>
        </w:rPr>
        <w:t xml:space="preserve">Проектная комиссия рассматривает и утверждает поступившие заявки. </w:t>
      </w:r>
    </w:p>
    <w:p w14:paraId="7BF5FCCB" w14:textId="77777777" w:rsidR="0043210D" w:rsidRPr="0043210D" w:rsidRDefault="0043210D" w:rsidP="0043210D">
      <w:pPr>
        <w:numPr>
          <w:ilvl w:val="0"/>
          <w:numId w:val="4"/>
        </w:numPr>
        <w:shd w:val="clear" w:color="auto" w:fill="FFFFFF"/>
        <w:spacing w:after="100" w:afterAutospacing="1" w:line="276" w:lineRule="auto"/>
        <w:rPr>
          <w:rFonts w:ascii="Times New Roman" w:eastAsia="Times New Roman" w:hAnsi="Times New Roman" w:cs="Times New Roman"/>
          <w:bCs/>
          <w:sz w:val="24"/>
          <w:szCs w:val="24"/>
          <w:lang w:eastAsia="en-CA"/>
        </w:rPr>
      </w:pPr>
      <w:r w:rsidRPr="0043210D">
        <w:rPr>
          <w:rFonts w:ascii="Times New Roman" w:eastAsia="Times New Roman" w:hAnsi="Times New Roman" w:cs="Times New Roman"/>
          <w:bCs/>
          <w:sz w:val="24"/>
          <w:szCs w:val="24"/>
          <w:lang w:eastAsia="en-CA"/>
        </w:rPr>
        <w:t>Из-за большого количества заявок, только успешные кандидаты будут извещены.</w:t>
      </w:r>
    </w:p>
    <w:p w14:paraId="26EFEC43" w14:textId="77777777" w:rsidR="0043210D" w:rsidRPr="0043210D" w:rsidRDefault="0043210D" w:rsidP="0043210D">
      <w:pPr>
        <w:numPr>
          <w:ilvl w:val="0"/>
          <w:numId w:val="4"/>
        </w:numPr>
        <w:shd w:val="clear" w:color="auto" w:fill="FFFFFF"/>
        <w:spacing w:after="0" w:line="276" w:lineRule="auto"/>
        <w:rPr>
          <w:rFonts w:ascii="Times New Roman" w:eastAsia="Times New Roman" w:hAnsi="Times New Roman" w:cs="Times New Roman"/>
          <w:color w:val="0070C0"/>
          <w:sz w:val="24"/>
          <w:szCs w:val="24"/>
          <w:lang w:eastAsia="en-CA"/>
        </w:rPr>
      </w:pPr>
      <w:r w:rsidRPr="0043210D">
        <w:rPr>
          <w:rFonts w:ascii="Times New Roman" w:eastAsia="Times New Roman" w:hAnsi="Times New Roman" w:cs="Times New Roman"/>
          <w:bCs/>
          <w:sz w:val="24"/>
          <w:szCs w:val="24"/>
          <w:lang w:eastAsia="en-CA"/>
        </w:rPr>
        <w:t xml:space="preserve">Для получения формы заявки, а также по всем вопросам, касающимся конкурса и подачи заявки на грант, пожалуйста обращайтесь к </w:t>
      </w:r>
      <w:r w:rsidRPr="0043210D">
        <w:rPr>
          <w:rFonts w:ascii="Times New Roman" w:eastAsia="Times New Roman" w:hAnsi="Times New Roman" w:cs="Times New Roman"/>
          <w:bCs/>
          <w:sz w:val="24"/>
          <w:szCs w:val="24"/>
          <w:lang w:val="en-US" w:eastAsia="en-CA"/>
        </w:rPr>
        <w:t>CFLI</w:t>
      </w:r>
      <w:r w:rsidRPr="0043210D">
        <w:rPr>
          <w:rFonts w:ascii="Times New Roman" w:eastAsia="Times New Roman" w:hAnsi="Times New Roman" w:cs="Times New Roman"/>
          <w:bCs/>
          <w:sz w:val="24"/>
          <w:szCs w:val="24"/>
          <w:lang w:eastAsia="en-CA"/>
        </w:rPr>
        <w:t xml:space="preserve"> Координатору по номеру +7</w:t>
      </w:r>
      <w:r w:rsidRPr="0043210D">
        <w:rPr>
          <w:rFonts w:ascii="Times New Roman" w:eastAsia="Times New Roman" w:hAnsi="Times New Roman" w:cs="Times New Roman"/>
          <w:bCs/>
          <w:sz w:val="24"/>
          <w:szCs w:val="24"/>
          <w:lang w:val="en-US" w:eastAsia="en-CA"/>
        </w:rPr>
        <w:t> </w:t>
      </w:r>
      <w:r w:rsidRPr="0043210D">
        <w:rPr>
          <w:rFonts w:ascii="Times New Roman" w:eastAsia="Times New Roman" w:hAnsi="Times New Roman" w:cs="Times New Roman"/>
          <w:bCs/>
          <w:sz w:val="24"/>
          <w:szCs w:val="24"/>
          <w:lang w:eastAsia="en-CA"/>
        </w:rPr>
        <w:t>921</w:t>
      </w:r>
      <w:r w:rsidRPr="0043210D">
        <w:rPr>
          <w:rFonts w:ascii="Times New Roman" w:eastAsia="Times New Roman" w:hAnsi="Times New Roman" w:cs="Times New Roman"/>
          <w:bCs/>
          <w:sz w:val="24"/>
          <w:szCs w:val="24"/>
          <w:lang w:val="en-US" w:eastAsia="en-CA"/>
        </w:rPr>
        <w:t> </w:t>
      </w:r>
      <w:r w:rsidRPr="0043210D">
        <w:rPr>
          <w:rFonts w:ascii="Times New Roman" w:eastAsia="Times New Roman" w:hAnsi="Times New Roman" w:cs="Times New Roman"/>
          <w:bCs/>
          <w:sz w:val="24"/>
          <w:szCs w:val="24"/>
          <w:lang w:eastAsia="en-CA"/>
        </w:rPr>
        <w:t xml:space="preserve">947 72 86 или по электронной почте </w:t>
      </w:r>
      <w:proofErr w:type="spellStart"/>
      <w:r w:rsidRPr="0043210D">
        <w:rPr>
          <w:rStyle w:val="a5"/>
          <w:rFonts w:ascii="Times New Roman" w:eastAsia="Times New Roman" w:hAnsi="Times New Roman" w:cs="Times New Roman"/>
          <w:sz w:val="24"/>
          <w:szCs w:val="24"/>
          <w:lang w:val="en-US" w:eastAsia="en-CA"/>
        </w:rPr>
        <w:t>mosco</w:t>
      </w:r>
      <w:proofErr w:type="spellEnd"/>
      <w:r w:rsidRPr="0043210D">
        <w:rPr>
          <w:rStyle w:val="a5"/>
          <w:rFonts w:ascii="Times New Roman" w:eastAsia="Times New Roman" w:hAnsi="Times New Roman" w:cs="Times New Roman"/>
          <w:sz w:val="24"/>
          <w:szCs w:val="24"/>
          <w:lang w:eastAsia="en-CA"/>
        </w:rPr>
        <w:t>@</w:t>
      </w:r>
      <w:r w:rsidRPr="0043210D">
        <w:rPr>
          <w:rStyle w:val="a5"/>
          <w:rFonts w:ascii="Times New Roman" w:eastAsia="Times New Roman" w:hAnsi="Times New Roman" w:cs="Times New Roman"/>
          <w:sz w:val="24"/>
          <w:szCs w:val="24"/>
          <w:lang w:val="en-US" w:eastAsia="en-CA"/>
        </w:rPr>
        <w:t>international</w:t>
      </w:r>
      <w:r w:rsidRPr="0043210D">
        <w:rPr>
          <w:rStyle w:val="a5"/>
          <w:rFonts w:ascii="Times New Roman" w:eastAsia="Times New Roman" w:hAnsi="Times New Roman" w:cs="Times New Roman"/>
          <w:sz w:val="24"/>
          <w:szCs w:val="24"/>
          <w:lang w:eastAsia="en-CA"/>
        </w:rPr>
        <w:t>.</w:t>
      </w:r>
      <w:proofErr w:type="spellStart"/>
      <w:r w:rsidRPr="0043210D">
        <w:rPr>
          <w:rStyle w:val="a5"/>
          <w:rFonts w:ascii="Times New Roman" w:eastAsia="Times New Roman" w:hAnsi="Times New Roman" w:cs="Times New Roman"/>
          <w:sz w:val="24"/>
          <w:szCs w:val="24"/>
          <w:lang w:val="en-US" w:eastAsia="en-CA"/>
        </w:rPr>
        <w:t>gc</w:t>
      </w:r>
      <w:proofErr w:type="spellEnd"/>
      <w:r w:rsidRPr="0043210D">
        <w:rPr>
          <w:rStyle w:val="a5"/>
          <w:rFonts w:ascii="Times New Roman" w:eastAsia="Times New Roman" w:hAnsi="Times New Roman" w:cs="Times New Roman"/>
          <w:sz w:val="24"/>
          <w:szCs w:val="24"/>
          <w:lang w:eastAsia="en-CA"/>
        </w:rPr>
        <w:t>.</w:t>
      </w:r>
      <w:r w:rsidRPr="0043210D">
        <w:rPr>
          <w:rStyle w:val="a5"/>
          <w:rFonts w:ascii="Times New Roman" w:eastAsia="Times New Roman" w:hAnsi="Times New Roman" w:cs="Times New Roman"/>
          <w:sz w:val="24"/>
          <w:szCs w:val="24"/>
          <w:lang w:val="en-US" w:eastAsia="en-CA"/>
        </w:rPr>
        <w:t>ca</w:t>
      </w:r>
    </w:p>
    <w:p w14:paraId="5D478B33" w14:textId="77777777" w:rsidR="0043210D" w:rsidRPr="008D6172" w:rsidRDefault="0043210D" w:rsidP="0043210D">
      <w:pPr>
        <w:numPr>
          <w:ilvl w:val="0"/>
          <w:numId w:val="4"/>
        </w:numPr>
        <w:shd w:val="clear" w:color="auto" w:fill="FFFFFF"/>
        <w:spacing w:after="100" w:afterAutospacing="1" w:line="276" w:lineRule="auto"/>
        <w:rPr>
          <w:rFonts w:ascii="Times New Roman" w:eastAsia="Times New Roman" w:hAnsi="Times New Roman" w:cs="Times New Roman"/>
          <w:bCs/>
          <w:sz w:val="24"/>
          <w:szCs w:val="24"/>
          <w:lang w:eastAsia="en-CA"/>
        </w:rPr>
      </w:pPr>
      <w:r w:rsidRPr="008D6172">
        <w:rPr>
          <w:rFonts w:ascii="Times New Roman" w:eastAsia="Times New Roman" w:hAnsi="Times New Roman" w:cs="Times New Roman"/>
          <w:sz w:val="24"/>
          <w:szCs w:val="24"/>
          <w:lang w:eastAsia="en-CA"/>
        </w:rPr>
        <w:t xml:space="preserve">Проектные заявки хранятся в архиве посольства в соответствии с политикой управления информацией </w:t>
      </w:r>
      <w:r w:rsidRPr="008D6172">
        <w:rPr>
          <w:rFonts w:ascii="Times New Roman" w:hAnsi="Times New Roman" w:cs="Times New Roman"/>
          <w:color w:val="000000"/>
          <w:sz w:val="24"/>
          <w:szCs w:val="24"/>
        </w:rPr>
        <w:t>Министерства иностранных дел Канады.</w:t>
      </w:r>
    </w:p>
    <w:p w14:paraId="1CB3FA99" w14:textId="77777777" w:rsidR="0043210D" w:rsidRPr="00405B53" w:rsidRDefault="0043210D" w:rsidP="0043210D">
      <w:pPr>
        <w:numPr>
          <w:ilvl w:val="0"/>
          <w:numId w:val="4"/>
        </w:numPr>
        <w:shd w:val="clear" w:color="auto" w:fill="FFFFFF"/>
        <w:spacing w:after="100" w:afterAutospacing="1" w:line="276" w:lineRule="auto"/>
        <w:rPr>
          <w:rFonts w:ascii="Times New Roman" w:eastAsia="Times New Roman" w:hAnsi="Times New Roman" w:cs="Times New Roman"/>
          <w:b/>
          <w:i/>
          <w:iCs/>
          <w:sz w:val="24"/>
          <w:szCs w:val="24"/>
          <w:lang w:eastAsia="en-CA"/>
        </w:rPr>
      </w:pPr>
      <w:r w:rsidRPr="008D6172">
        <w:rPr>
          <w:rFonts w:ascii="Times New Roman" w:eastAsia="Times New Roman" w:hAnsi="Times New Roman" w:cs="Times New Roman"/>
          <w:b/>
          <w:sz w:val="24"/>
          <w:szCs w:val="24"/>
          <w:lang w:eastAsia="en-CA"/>
        </w:rPr>
        <w:t xml:space="preserve">Двухгодичная программа: </w:t>
      </w:r>
      <w:r w:rsidRPr="008D6172">
        <w:rPr>
          <w:rFonts w:ascii="Times New Roman" w:eastAsia="Times New Roman" w:hAnsi="Times New Roman" w:cs="Times New Roman"/>
          <w:bCs/>
          <w:sz w:val="24"/>
          <w:szCs w:val="24"/>
          <w:lang w:eastAsia="en-CA"/>
        </w:rPr>
        <w:t>Проекты, охватывающие два Канадских финансовых года (с июня 2021 по март 2023) допускаются к рассмотрению, в зависимости от целей проекта и сложности проектных мероприятий.</w:t>
      </w:r>
      <w:r w:rsidRPr="008D6172">
        <w:rPr>
          <w:rFonts w:ascii="Times New Roman" w:eastAsia="Times New Roman" w:hAnsi="Times New Roman" w:cs="Times New Roman"/>
          <w:bCs/>
          <w:i/>
          <w:iCs/>
          <w:sz w:val="24"/>
          <w:szCs w:val="24"/>
          <w:lang w:eastAsia="en-CA"/>
        </w:rPr>
        <w:t xml:space="preserve"> </w:t>
      </w:r>
    </w:p>
    <w:p w14:paraId="3FA1759B" w14:textId="77777777" w:rsidR="0043210D" w:rsidRPr="008D6172" w:rsidRDefault="0043210D" w:rsidP="0043210D">
      <w:pPr>
        <w:spacing w:line="276" w:lineRule="auto"/>
        <w:ind w:left="720"/>
        <w:contextualSpacing/>
        <w:rPr>
          <w:rFonts w:ascii="Times New Roman" w:eastAsia="Calibri" w:hAnsi="Times New Roman" w:cs="Times New Roman"/>
          <w:sz w:val="24"/>
          <w:szCs w:val="24"/>
        </w:rPr>
      </w:pPr>
    </w:p>
    <w:p w14:paraId="302993BA" w14:textId="77777777" w:rsidR="0043210D" w:rsidRPr="0043210D" w:rsidRDefault="0043210D" w:rsidP="0043210D">
      <w:pPr>
        <w:spacing w:after="0" w:line="276" w:lineRule="auto"/>
        <w:rPr>
          <w:rFonts w:ascii="Times New Roman" w:eastAsia="Times New Roman" w:hAnsi="Times New Roman" w:cs="Times New Roman"/>
          <w:b/>
          <w:color w:val="000000"/>
          <w:sz w:val="26"/>
          <w:szCs w:val="26"/>
          <w:lang w:eastAsia="en-CA"/>
        </w:rPr>
      </w:pPr>
      <w:r w:rsidRPr="0043210D">
        <w:rPr>
          <w:rFonts w:ascii="Times New Roman" w:eastAsia="Times New Roman" w:hAnsi="Times New Roman" w:cs="Times New Roman"/>
          <w:b/>
          <w:color w:val="000000"/>
          <w:sz w:val="26"/>
          <w:szCs w:val="26"/>
          <w:lang w:eastAsia="en-CA"/>
        </w:rPr>
        <w:t xml:space="preserve">Организации, имеющие право подать заявку на грант </w:t>
      </w:r>
      <w:r w:rsidRPr="0043210D">
        <w:rPr>
          <w:rFonts w:ascii="Times New Roman" w:eastAsia="Times New Roman" w:hAnsi="Times New Roman" w:cs="Times New Roman"/>
          <w:b/>
          <w:color w:val="000000"/>
          <w:sz w:val="26"/>
          <w:szCs w:val="26"/>
          <w:lang w:val="en-US" w:eastAsia="en-CA"/>
        </w:rPr>
        <w:t>CFLI</w:t>
      </w:r>
    </w:p>
    <w:p w14:paraId="461506EF" w14:textId="77777777" w:rsidR="0043210D" w:rsidRPr="0043210D" w:rsidRDefault="0043210D" w:rsidP="0043210D">
      <w:pPr>
        <w:spacing w:after="0" w:line="276" w:lineRule="auto"/>
        <w:rPr>
          <w:rFonts w:ascii="Times New Roman" w:eastAsia="Calibri" w:hAnsi="Times New Roman" w:cs="Times New Roman"/>
          <w:sz w:val="24"/>
          <w:szCs w:val="24"/>
          <w:u w:val="single"/>
        </w:rPr>
      </w:pPr>
    </w:p>
    <w:p w14:paraId="2FB7D9CA" w14:textId="77777777" w:rsidR="0043210D" w:rsidRPr="0043210D" w:rsidRDefault="0043210D" w:rsidP="0043210D">
      <w:pPr>
        <w:autoSpaceDE w:val="0"/>
        <w:autoSpaceDN w:val="0"/>
        <w:adjustRightInd w:val="0"/>
        <w:spacing w:after="0" w:line="276" w:lineRule="auto"/>
        <w:rPr>
          <w:rFonts w:ascii="Times New Roman" w:hAnsi="Times New Roman" w:cs="Times New Roman"/>
          <w:sz w:val="24"/>
          <w:szCs w:val="24"/>
        </w:rPr>
      </w:pPr>
      <w:r w:rsidRPr="0043210D">
        <w:rPr>
          <w:rFonts w:ascii="Times New Roman" w:hAnsi="Times New Roman" w:cs="Times New Roman"/>
          <w:sz w:val="24"/>
          <w:szCs w:val="24"/>
        </w:rPr>
        <w:t>Правомочными получателями являются:</w:t>
      </w:r>
    </w:p>
    <w:p w14:paraId="3B2AE17E" w14:textId="77777777" w:rsidR="0043210D" w:rsidRPr="0043210D" w:rsidRDefault="0043210D" w:rsidP="0043210D">
      <w:pPr>
        <w:pStyle w:val="Default"/>
        <w:numPr>
          <w:ilvl w:val="0"/>
          <w:numId w:val="8"/>
        </w:numPr>
        <w:spacing w:line="276" w:lineRule="auto"/>
      </w:pPr>
      <w:r w:rsidRPr="0043210D">
        <w:t>Местные неправительственные, некоммерческие организации и объединения.</w:t>
      </w:r>
    </w:p>
    <w:p w14:paraId="771960B5" w14:textId="77777777" w:rsidR="0043210D" w:rsidRPr="0043210D" w:rsidRDefault="0043210D" w:rsidP="0043210D">
      <w:pPr>
        <w:pStyle w:val="Default"/>
        <w:numPr>
          <w:ilvl w:val="0"/>
          <w:numId w:val="8"/>
        </w:numPr>
        <w:spacing w:line="276" w:lineRule="auto"/>
      </w:pPr>
      <w:r w:rsidRPr="0043210D">
        <w:t>Местные учебные заведения, работающие над местными проектами.</w:t>
      </w:r>
    </w:p>
    <w:p w14:paraId="239FF9F7" w14:textId="77777777" w:rsidR="0043210D" w:rsidRPr="006214D0" w:rsidRDefault="0043210D" w:rsidP="0043210D">
      <w:pPr>
        <w:autoSpaceDE w:val="0"/>
        <w:autoSpaceDN w:val="0"/>
        <w:adjustRightInd w:val="0"/>
        <w:spacing w:after="0" w:line="276" w:lineRule="auto"/>
        <w:contextualSpacing/>
        <w:rPr>
          <w:rFonts w:ascii="Times New Roman" w:eastAsia="Calibri" w:hAnsi="Times New Roman" w:cs="Times New Roman"/>
          <w:sz w:val="24"/>
          <w:szCs w:val="24"/>
        </w:rPr>
      </w:pPr>
    </w:p>
    <w:p w14:paraId="4B453619" w14:textId="77777777" w:rsidR="0043210D" w:rsidRPr="00674268" w:rsidRDefault="0043210D" w:rsidP="0043210D">
      <w:pPr>
        <w:spacing w:line="276" w:lineRule="auto"/>
        <w:rPr>
          <w:rFonts w:ascii="Times New Roman" w:hAnsi="Times New Roman" w:cs="Times New Roman"/>
          <w:sz w:val="24"/>
          <w:szCs w:val="24"/>
        </w:rPr>
      </w:pPr>
      <w:r w:rsidRPr="00674268">
        <w:rPr>
          <w:rFonts w:ascii="Times New Roman" w:hAnsi="Times New Roman" w:cs="Times New Roman"/>
          <w:sz w:val="24"/>
          <w:szCs w:val="24"/>
        </w:rPr>
        <w:t xml:space="preserve">Основная часть финансирования </w:t>
      </w:r>
      <w:r w:rsidRPr="00674268">
        <w:rPr>
          <w:rFonts w:ascii="Times New Roman" w:hAnsi="Times New Roman" w:cs="Times New Roman"/>
          <w:sz w:val="24"/>
          <w:szCs w:val="24"/>
          <w:lang w:val="en-US"/>
        </w:rPr>
        <w:t>CFLI</w:t>
      </w:r>
      <w:r w:rsidRPr="00674268">
        <w:rPr>
          <w:rFonts w:ascii="Times New Roman" w:hAnsi="Times New Roman" w:cs="Times New Roman"/>
          <w:sz w:val="24"/>
          <w:szCs w:val="24"/>
        </w:rPr>
        <w:t xml:space="preserve"> предоставляется организациям гражданского общества (включая неправительственные организации) и другим учреждениям, работающим на местном уровне.  Остальные структуры, такие как международные, межправительственные, многосторонние и региональные организации, могут быть правомочными получателями средств, если они работают с местными партнерами и над местными проектами, которые согласуются с целями </w:t>
      </w:r>
      <w:r w:rsidRPr="00674268">
        <w:rPr>
          <w:rFonts w:ascii="Times New Roman" w:hAnsi="Times New Roman" w:cs="Times New Roman"/>
          <w:sz w:val="24"/>
          <w:szCs w:val="24"/>
          <w:lang w:val="en-US"/>
        </w:rPr>
        <w:t>CFLI</w:t>
      </w:r>
      <w:r w:rsidRPr="00674268">
        <w:rPr>
          <w:rFonts w:ascii="Times New Roman" w:hAnsi="Times New Roman" w:cs="Times New Roman"/>
          <w:sz w:val="24"/>
          <w:szCs w:val="24"/>
        </w:rPr>
        <w:t xml:space="preserve">.  Также, муниципальные, региональные и национальные государственные учреждения могут получать средства, если их проекты являются местными по своей сути. Администраторы </w:t>
      </w:r>
      <w:r w:rsidRPr="00674268">
        <w:rPr>
          <w:rFonts w:ascii="Times New Roman" w:hAnsi="Times New Roman" w:cs="Times New Roman"/>
          <w:sz w:val="24"/>
          <w:szCs w:val="24"/>
          <w:lang w:val="en-US"/>
        </w:rPr>
        <w:t>CFLI</w:t>
      </w:r>
      <w:r w:rsidRPr="00674268">
        <w:rPr>
          <w:rFonts w:ascii="Times New Roman" w:hAnsi="Times New Roman" w:cs="Times New Roman"/>
          <w:sz w:val="24"/>
          <w:szCs w:val="24"/>
        </w:rPr>
        <w:t xml:space="preserve"> всегда стремятся поддержать инновационные проекты, которые приносят ощутимые результаты. </w:t>
      </w:r>
    </w:p>
    <w:p w14:paraId="39392DDB" w14:textId="77777777" w:rsidR="0043210D" w:rsidRPr="00674268" w:rsidRDefault="0043210D" w:rsidP="0043210D">
      <w:pPr>
        <w:keepNext/>
        <w:keepLines/>
        <w:spacing w:before="40" w:after="0" w:line="276" w:lineRule="auto"/>
        <w:outlineLvl w:val="1"/>
        <w:rPr>
          <w:rFonts w:ascii="Times New Roman" w:hAnsi="Times New Roman" w:cs="Times New Roman"/>
          <w:b/>
          <w:bCs/>
          <w:kern w:val="36"/>
          <w:sz w:val="26"/>
          <w:szCs w:val="26"/>
        </w:rPr>
      </w:pPr>
    </w:p>
    <w:p w14:paraId="61A0FD0E" w14:textId="77777777" w:rsidR="0043210D" w:rsidRPr="0043210D" w:rsidRDefault="0043210D" w:rsidP="0043210D">
      <w:pPr>
        <w:keepNext/>
        <w:keepLines/>
        <w:spacing w:before="40" w:after="0" w:line="276" w:lineRule="auto"/>
        <w:outlineLvl w:val="1"/>
        <w:rPr>
          <w:rFonts w:ascii="Times New Roman" w:hAnsi="Times New Roman" w:cs="Times New Roman"/>
          <w:b/>
          <w:bCs/>
          <w:kern w:val="36"/>
          <w:sz w:val="26"/>
          <w:szCs w:val="26"/>
        </w:rPr>
      </w:pPr>
      <w:r w:rsidRPr="0043210D">
        <w:rPr>
          <w:rFonts w:ascii="Times New Roman" w:hAnsi="Times New Roman" w:cs="Times New Roman"/>
          <w:b/>
          <w:bCs/>
          <w:kern w:val="36"/>
          <w:sz w:val="26"/>
          <w:szCs w:val="26"/>
        </w:rPr>
        <w:t xml:space="preserve">Тематические приоритеты </w:t>
      </w:r>
    </w:p>
    <w:p w14:paraId="7818DB66" w14:textId="77777777" w:rsidR="0043210D" w:rsidRPr="0043210D" w:rsidRDefault="0043210D" w:rsidP="0043210D">
      <w:pPr>
        <w:keepNext/>
        <w:keepLines/>
        <w:spacing w:before="40" w:after="0" w:line="276" w:lineRule="auto"/>
        <w:outlineLvl w:val="1"/>
        <w:rPr>
          <w:rFonts w:ascii="Times New Roman" w:hAnsi="Times New Roman" w:cs="Times New Roman"/>
          <w:b/>
          <w:bCs/>
          <w:kern w:val="36"/>
          <w:sz w:val="24"/>
          <w:szCs w:val="24"/>
        </w:rPr>
      </w:pPr>
    </w:p>
    <w:p w14:paraId="6CA5C5AC" w14:textId="77777777" w:rsidR="0043210D" w:rsidRPr="0043210D" w:rsidRDefault="0043210D" w:rsidP="0043210D">
      <w:pPr>
        <w:spacing w:line="276" w:lineRule="auto"/>
        <w:rPr>
          <w:rFonts w:ascii="Times New Roman" w:hAnsi="Times New Roman" w:cs="Times New Roman"/>
          <w:sz w:val="24"/>
          <w:szCs w:val="24"/>
        </w:rPr>
      </w:pPr>
      <w:r w:rsidRPr="0043210D">
        <w:rPr>
          <w:rFonts w:ascii="Times New Roman" w:hAnsi="Times New Roman" w:cs="Times New Roman"/>
          <w:sz w:val="24"/>
          <w:szCs w:val="24"/>
        </w:rPr>
        <w:t>Все проекты должны согласовываться, по меньшей мере, с одним из следующих приоритетов Канадского Фонда Местных Инициатив (</w:t>
      </w:r>
      <w:r w:rsidRPr="0043210D">
        <w:rPr>
          <w:rFonts w:ascii="Times New Roman" w:hAnsi="Times New Roman" w:cs="Times New Roman"/>
          <w:sz w:val="24"/>
          <w:szCs w:val="24"/>
          <w:lang w:val="en-US"/>
        </w:rPr>
        <w:t>CFLI</w:t>
      </w:r>
      <w:r w:rsidRPr="0043210D">
        <w:rPr>
          <w:rFonts w:ascii="Times New Roman" w:hAnsi="Times New Roman" w:cs="Times New Roman"/>
          <w:sz w:val="24"/>
          <w:szCs w:val="24"/>
        </w:rPr>
        <w:t>):</w:t>
      </w:r>
    </w:p>
    <w:p w14:paraId="2E9D4DCC" w14:textId="77777777" w:rsidR="0043210D" w:rsidRPr="0043210D" w:rsidRDefault="0043210D" w:rsidP="0043210D">
      <w:pPr>
        <w:pStyle w:val="a3"/>
        <w:numPr>
          <w:ilvl w:val="0"/>
          <w:numId w:val="5"/>
        </w:numPr>
        <w:spacing w:after="0" w:line="276" w:lineRule="auto"/>
        <w:rPr>
          <w:rFonts w:ascii="Times New Roman" w:eastAsia="Calibri" w:hAnsi="Times New Roman" w:cs="Times New Roman"/>
          <w:sz w:val="24"/>
          <w:szCs w:val="24"/>
        </w:rPr>
      </w:pPr>
      <w:r w:rsidRPr="0043210D">
        <w:rPr>
          <w:rFonts w:ascii="Times New Roman" w:eastAsia="Calibri" w:hAnsi="Times New Roman" w:cs="Times New Roman"/>
          <w:sz w:val="24"/>
          <w:szCs w:val="24"/>
        </w:rPr>
        <w:t>Гендерное равенство и расширение прав и возможностей женщин и девочек.</w:t>
      </w:r>
    </w:p>
    <w:p w14:paraId="63BE5DC1" w14:textId="77777777" w:rsidR="0043210D" w:rsidRPr="0043210D" w:rsidRDefault="0043210D" w:rsidP="0043210D">
      <w:pPr>
        <w:pStyle w:val="a3"/>
        <w:numPr>
          <w:ilvl w:val="0"/>
          <w:numId w:val="5"/>
        </w:numPr>
        <w:spacing w:after="0" w:line="276" w:lineRule="auto"/>
        <w:rPr>
          <w:rFonts w:ascii="Times New Roman" w:eastAsia="Calibri" w:hAnsi="Times New Roman" w:cs="Times New Roman"/>
          <w:sz w:val="24"/>
          <w:szCs w:val="24"/>
        </w:rPr>
      </w:pPr>
      <w:r w:rsidRPr="0043210D">
        <w:rPr>
          <w:rFonts w:ascii="Times New Roman" w:eastAsia="Calibri" w:hAnsi="Times New Roman" w:cs="Times New Roman"/>
          <w:sz w:val="24"/>
          <w:szCs w:val="24"/>
        </w:rPr>
        <w:t>Подотчетное управление, включая многообразие, демократию, права человека и верховенство закона.</w:t>
      </w:r>
    </w:p>
    <w:p w14:paraId="636DF8E1" w14:textId="34498163" w:rsidR="0043210D" w:rsidRPr="0043210D" w:rsidRDefault="0043210D" w:rsidP="0043210D">
      <w:pPr>
        <w:pStyle w:val="a3"/>
        <w:numPr>
          <w:ilvl w:val="0"/>
          <w:numId w:val="5"/>
        </w:numPr>
        <w:spacing w:after="0" w:line="276" w:lineRule="auto"/>
        <w:rPr>
          <w:rFonts w:ascii="Times New Roman" w:eastAsia="Calibri" w:hAnsi="Times New Roman" w:cs="Times New Roman"/>
          <w:sz w:val="24"/>
          <w:szCs w:val="24"/>
        </w:rPr>
      </w:pPr>
      <w:r w:rsidRPr="0043210D">
        <w:rPr>
          <w:rFonts w:ascii="Times New Roman" w:eastAsia="Calibri" w:hAnsi="Times New Roman" w:cs="Times New Roman"/>
          <w:sz w:val="24"/>
          <w:szCs w:val="24"/>
        </w:rPr>
        <w:t>Мир и безопасность с упором на предотвращение конфликтов и миростроительство.</w:t>
      </w:r>
    </w:p>
    <w:p w14:paraId="0CF1BAAA" w14:textId="77777777" w:rsidR="0043210D" w:rsidRPr="00F0508A" w:rsidRDefault="0043210D" w:rsidP="0043210D">
      <w:pPr>
        <w:keepNext/>
        <w:keepLines/>
        <w:spacing w:before="40" w:after="0" w:line="276" w:lineRule="auto"/>
        <w:outlineLvl w:val="1"/>
        <w:rPr>
          <w:rFonts w:ascii="Times New Roman" w:eastAsia="Calibri" w:hAnsi="Times New Roman" w:cs="Times New Roman"/>
          <w:sz w:val="24"/>
          <w:szCs w:val="24"/>
        </w:rPr>
      </w:pPr>
    </w:p>
    <w:p w14:paraId="3092C6F4" w14:textId="77777777" w:rsidR="0043210D" w:rsidRPr="006868F7" w:rsidRDefault="0043210D" w:rsidP="0043210D">
      <w:pPr>
        <w:keepNext/>
        <w:keepLines/>
        <w:spacing w:before="40" w:after="0" w:line="276" w:lineRule="auto"/>
        <w:outlineLvl w:val="1"/>
        <w:rPr>
          <w:rFonts w:ascii="Times New Roman" w:hAnsi="Times New Roman" w:cs="Times New Roman"/>
          <w:b/>
          <w:bCs/>
          <w:kern w:val="36"/>
          <w:sz w:val="26"/>
          <w:szCs w:val="26"/>
        </w:rPr>
      </w:pPr>
      <w:r w:rsidRPr="008B5502">
        <w:rPr>
          <w:rFonts w:ascii="Times New Roman" w:hAnsi="Times New Roman" w:cs="Times New Roman"/>
          <w:b/>
          <w:bCs/>
          <w:kern w:val="36"/>
          <w:sz w:val="26"/>
          <w:szCs w:val="26"/>
          <w:lang w:val="en-US"/>
        </w:rPr>
        <w:t>Gender</w:t>
      </w:r>
      <w:r w:rsidRPr="006868F7">
        <w:rPr>
          <w:rFonts w:ascii="Times New Roman" w:hAnsi="Times New Roman" w:cs="Times New Roman"/>
          <w:b/>
          <w:bCs/>
          <w:kern w:val="36"/>
          <w:sz w:val="26"/>
          <w:szCs w:val="26"/>
        </w:rPr>
        <w:t>-</w:t>
      </w:r>
      <w:r w:rsidRPr="008B5502">
        <w:rPr>
          <w:rFonts w:ascii="Times New Roman" w:hAnsi="Times New Roman" w:cs="Times New Roman"/>
          <w:b/>
          <w:bCs/>
          <w:kern w:val="36"/>
          <w:sz w:val="26"/>
          <w:szCs w:val="26"/>
          <w:lang w:val="en-US"/>
        </w:rPr>
        <w:t>based</w:t>
      </w:r>
      <w:r w:rsidRPr="006868F7">
        <w:rPr>
          <w:rFonts w:ascii="Times New Roman" w:hAnsi="Times New Roman" w:cs="Times New Roman"/>
          <w:b/>
          <w:bCs/>
          <w:kern w:val="36"/>
          <w:sz w:val="26"/>
          <w:szCs w:val="26"/>
        </w:rPr>
        <w:t xml:space="preserve"> </w:t>
      </w:r>
      <w:r w:rsidRPr="008B5502">
        <w:rPr>
          <w:rFonts w:ascii="Times New Roman" w:hAnsi="Times New Roman" w:cs="Times New Roman"/>
          <w:b/>
          <w:bCs/>
          <w:kern w:val="36"/>
          <w:sz w:val="26"/>
          <w:szCs w:val="26"/>
          <w:lang w:val="en-US"/>
        </w:rPr>
        <w:t>analysis</w:t>
      </w:r>
      <w:r w:rsidRPr="006868F7">
        <w:rPr>
          <w:rFonts w:ascii="Times New Roman" w:hAnsi="Times New Roman" w:cs="Times New Roman"/>
          <w:b/>
          <w:bCs/>
          <w:kern w:val="36"/>
          <w:sz w:val="26"/>
          <w:szCs w:val="26"/>
        </w:rPr>
        <w:t xml:space="preserve"> </w:t>
      </w:r>
    </w:p>
    <w:p w14:paraId="09E74527" w14:textId="77777777" w:rsidR="0043210D" w:rsidRPr="006868F7" w:rsidRDefault="0043210D" w:rsidP="0043210D">
      <w:pPr>
        <w:autoSpaceDE w:val="0"/>
        <w:autoSpaceDN w:val="0"/>
        <w:adjustRightInd w:val="0"/>
        <w:spacing w:after="0" w:line="276" w:lineRule="auto"/>
        <w:rPr>
          <w:rFonts w:ascii="Times New Roman" w:eastAsia="Calibri" w:hAnsi="Times New Roman" w:cs="Times New Roman"/>
          <w:b/>
          <w:color w:val="00B050"/>
          <w:sz w:val="24"/>
          <w:szCs w:val="24"/>
        </w:rPr>
      </w:pPr>
    </w:p>
    <w:p w14:paraId="085499BA" w14:textId="77777777" w:rsidR="0043210D" w:rsidRPr="00F0508A" w:rsidRDefault="0043210D" w:rsidP="0043210D">
      <w:pPr>
        <w:spacing w:line="276" w:lineRule="auto"/>
        <w:rPr>
          <w:rFonts w:ascii="Times New Roman" w:hAnsi="Times New Roman" w:cs="Times New Roman"/>
          <w:sz w:val="24"/>
          <w:szCs w:val="24"/>
        </w:rPr>
      </w:pPr>
      <w:r w:rsidRPr="00F0508A">
        <w:rPr>
          <w:rFonts w:ascii="Times New Roman" w:hAnsi="Times New Roman" w:cs="Times New Roman"/>
          <w:sz w:val="24"/>
          <w:szCs w:val="24"/>
        </w:rPr>
        <w:t xml:space="preserve">В 2017 году, Канада приняла Феминистскую Международную Политику Оказания Помощи для продвижения гендерного равенства и расширения прав и возможностей женщин и девочек, как наиболее эффективный способ сокращения масштабов нищеты и построения более инклюзивного, безопасного и процветающего мира.  В соответствии с данной политикой, одним из требований процесса подачи проектного предложения является гендерный анализ (ГА).  Цель этого нововведения состоит в том, чтобы усилить результаты в обеспечении гендерного равенства посредством </w:t>
      </w:r>
      <w:r w:rsidRPr="00F0508A">
        <w:rPr>
          <w:rFonts w:ascii="Times New Roman" w:hAnsi="Times New Roman" w:cs="Times New Roman"/>
          <w:sz w:val="24"/>
          <w:szCs w:val="24"/>
          <w:lang w:val="en-US"/>
        </w:rPr>
        <w:t>CFLI</w:t>
      </w:r>
      <w:r w:rsidRPr="00F0508A">
        <w:rPr>
          <w:rFonts w:ascii="Times New Roman" w:hAnsi="Times New Roman" w:cs="Times New Roman"/>
          <w:sz w:val="24"/>
          <w:szCs w:val="24"/>
        </w:rPr>
        <w:t xml:space="preserve">. </w:t>
      </w:r>
    </w:p>
    <w:p w14:paraId="309A1CA9" w14:textId="77777777" w:rsidR="0043210D" w:rsidRPr="00F0508A" w:rsidRDefault="0043210D" w:rsidP="0043210D">
      <w:pPr>
        <w:spacing w:line="276" w:lineRule="auto"/>
        <w:rPr>
          <w:rFonts w:ascii="Times New Roman" w:hAnsi="Times New Roman" w:cs="Times New Roman"/>
          <w:sz w:val="24"/>
          <w:szCs w:val="24"/>
        </w:rPr>
      </w:pPr>
      <w:r w:rsidRPr="00F0508A">
        <w:rPr>
          <w:rFonts w:ascii="Times New Roman" w:hAnsi="Times New Roman" w:cs="Times New Roman"/>
          <w:sz w:val="24"/>
          <w:szCs w:val="24"/>
        </w:rPr>
        <w:t>Для гендерного анализа требуется:</w:t>
      </w:r>
    </w:p>
    <w:p w14:paraId="234A39B1" w14:textId="77777777" w:rsidR="0043210D" w:rsidRPr="00F0508A" w:rsidRDefault="0043210D" w:rsidP="0043210D">
      <w:pPr>
        <w:pStyle w:val="a3"/>
        <w:numPr>
          <w:ilvl w:val="0"/>
          <w:numId w:val="3"/>
        </w:numPr>
        <w:spacing w:line="276" w:lineRule="auto"/>
        <w:rPr>
          <w:rFonts w:ascii="Times New Roman" w:hAnsi="Times New Roman" w:cs="Times New Roman"/>
          <w:sz w:val="24"/>
          <w:szCs w:val="24"/>
        </w:rPr>
      </w:pPr>
      <w:r w:rsidRPr="00F0508A">
        <w:rPr>
          <w:rFonts w:ascii="Times New Roman" w:hAnsi="Times New Roman" w:cs="Times New Roman"/>
          <w:sz w:val="24"/>
          <w:szCs w:val="24"/>
        </w:rPr>
        <w:t>Заострить внимание на то, как проблема, на решение которой нацелен проект, по-разному влияет на женщин, девочек, мужчин и мальчиков, гарантируя, при этом, отсутствие угроз нанесения вреда;</w:t>
      </w:r>
    </w:p>
    <w:p w14:paraId="7193FAEA" w14:textId="77777777" w:rsidR="0043210D" w:rsidRPr="00F0508A" w:rsidRDefault="0043210D" w:rsidP="0043210D">
      <w:pPr>
        <w:pStyle w:val="a3"/>
        <w:numPr>
          <w:ilvl w:val="0"/>
          <w:numId w:val="3"/>
        </w:numPr>
        <w:spacing w:line="276" w:lineRule="auto"/>
        <w:rPr>
          <w:rFonts w:ascii="Times New Roman" w:hAnsi="Times New Roman" w:cs="Times New Roman"/>
          <w:sz w:val="24"/>
          <w:szCs w:val="24"/>
        </w:rPr>
      </w:pPr>
      <w:r w:rsidRPr="00F0508A">
        <w:rPr>
          <w:rFonts w:ascii="Times New Roman" w:hAnsi="Times New Roman" w:cs="Times New Roman"/>
          <w:sz w:val="24"/>
          <w:szCs w:val="24"/>
        </w:rPr>
        <w:t xml:space="preserve">Проконсультироваться с женщинами и/или девочками в процессе подготовки проектной заявки; и </w:t>
      </w:r>
    </w:p>
    <w:p w14:paraId="550DC503" w14:textId="77777777" w:rsidR="0043210D" w:rsidRPr="00F0508A" w:rsidRDefault="0043210D" w:rsidP="0043210D">
      <w:pPr>
        <w:pStyle w:val="a3"/>
        <w:numPr>
          <w:ilvl w:val="0"/>
          <w:numId w:val="3"/>
        </w:numPr>
        <w:spacing w:line="276" w:lineRule="auto"/>
        <w:rPr>
          <w:rFonts w:ascii="Times New Roman" w:hAnsi="Times New Roman" w:cs="Times New Roman"/>
          <w:sz w:val="24"/>
          <w:szCs w:val="24"/>
        </w:rPr>
      </w:pPr>
      <w:r w:rsidRPr="00F0508A">
        <w:rPr>
          <w:rFonts w:ascii="Times New Roman" w:hAnsi="Times New Roman" w:cs="Times New Roman"/>
          <w:sz w:val="24"/>
          <w:szCs w:val="24"/>
        </w:rPr>
        <w:t>Принять меры, чтобы взгляды этих женщин и/или девочек были учтены при разработке проекта.</w:t>
      </w:r>
    </w:p>
    <w:p w14:paraId="0C4BF469" w14:textId="77777777" w:rsidR="0043210D" w:rsidRPr="00F0508A" w:rsidRDefault="0043210D" w:rsidP="0043210D">
      <w:pPr>
        <w:spacing w:line="276" w:lineRule="auto"/>
        <w:rPr>
          <w:rFonts w:ascii="Times New Roman" w:hAnsi="Times New Roman" w:cs="Times New Roman"/>
          <w:sz w:val="24"/>
          <w:szCs w:val="24"/>
        </w:rPr>
      </w:pPr>
      <w:r w:rsidRPr="00F0508A">
        <w:rPr>
          <w:rFonts w:ascii="Times New Roman" w:hAnsi="Times New Roman" w:cs="Times New Roman"/>
          <w:sz w:val="24"/>
          <w:szCs w:val="24"/>
        </w:rPr>
        <w:t xml:space="preserve">Следует отметить, что консультации могут включать в себя, но не ограничиваться, простым общением с местными женщинами и девочками, с женщинами и другими людьми из организаций гражданского общества, которые работают в местных сообществах, с женщинами и мужчинами, занимающими руководящие должности, которые знают местные сообщества. </w:t>
      </w:r>
    </w:p>
    <w:p w14:paraId="58EC1E55" w14:textId="77777777" w:rsidR="0043210D" w:rsidRPr="00F0508A" w:rsidRDefault="0043210D" w:rsidP="0043210D">
      <w:pPr>
        <w:spacing w:line="276" w:lineRule="auto"/>
        <w:rPr>
          <w:rFonts w:ascii="Times New Roman" w:hAnsi="Times New Roman" w:cs="Times New Roman"/>
          <w:sz w:val="24"/>
          <w:szCs w:val="24"/>
        </w:rPr>
      </w:pPr>
      <w:r w:rsidRPr="00F0508A">
        <w:rPr>
          <w:rFonts w:ascii="Times New Roman" w:hAnsi="Times New Roman" w:cs="Times New Roman"/>
          <w:sz w:val="24"/>
          <w:szCs w:val="24"/>
        </w:rPr>
        <w:t xml:space="preserve">Неудовлетворительное выполнение гендерного анализа может повлиять на результаты рассмотрения вашего проектного предложения. </w:t>
      </w:r>
    </w:p>
    <w:p w14:paraId="755499F0" w14:textId="77777777" w:rsidR="0043210D" w:rsidRPr="00F0508A" w:rsidRDefault="0043210D" w:rsidP="0043210D">
      <w:pPr>
        <w:keepNext/>
        <w:keepLines/>
        <w:spacing w:before="40" w:after="0" w:line="276" w:lineRule="auto"/>
        <w:outlineLvl w:val="1"/>
        <w:rPr>
          <w:rFonts w:ascii="Times New Roman" w:hAnsi="Times New Roman" w:cs="Times New Roman"/>
          <w:b/>
          <w:bCs/>
          <w:kern w:val="36"/>
          <w:sz w:val="26"/>
          <w:szCs w:val="26"/>
        </w:rPr>
      </w:pPr>
    </w:p>
    <w:p w14:paraId="49A27E14" w14:textId="77777777" w:rsidR="0043210D" w:rsidRPr="006868F7" w:rsidRDefault="0043210D" w:rsidP="0043210D">
      <w:pPr>
        <w:keepNext/>
        <w:keepLines/>
        <w:spacing w:before="40" w:after="0" w:line="276" w:lineRule="auto"/>
        <w:outlineLvl w:val="1"/>
        <w:rPr>
          <w:rFonts w:ascii="Times New Roman" w:hAnsi="Times New Roman" w:cs="Times New Roman"/>
          <w:b/>
          <w:bCs/>
          <w:kern w:val="36"/>
          <w:sz w:val="26"/>
          <w:szCs w:val="26"/>
        </w:rPr>
      </w:pPr>
      <w:r>
        <w:rPr>
          <w:rFonts w:ascii="Times New Roman" w:hAnsi="Times New Roman" w:cs="Times New Roman"/>
          <w:b/>
          <w:bCs/>
          <w:kern w:val="36"/>
          <w:sz w:val="26"/>
          <w:szCs w:val="26"/>
        </w:rPr>
        <w:t>Допустимые затраты</w:t>
      </w:r>
      <w:r w:rsidRPr="006868F7">
        <w:rPr>
          <w:rFonts w:ascii="Times New Roman" w:hAnsi="Times New Roman" w:cs="Times New Roman"/>
          <w:b/>
          <w:bCs/>
          <w:kern w:val="36"/>
          <w:sz w:val="26"/>
          <w:szCs w:val="26"/>
        </w:rPr>
        <w:t xml:space="preserve"> </w:t>
      </w:r>
    </w:p>
    <w:p w14:paraId="79CBA2B3" w14:textId="77777777" w:rsidR="0043210D" w:rsidRPr="006868F7" w:rsidRDefault="0043210D" w:rsidP="0043210D">
      <w:pPr>
        <w:autoSpaceDE w:val="0"/>
        <w:autoSpaceDN w:val="0"/>
        <w:adjustRightInd w:val="0"/>
        <w:spacing w:after="0" w:line="276" w:lineRule="auto"/>
        <w:rPr>
          <w:rFonts w:ascii="Times New Roman" w:eastAsia="Times New Roman" w:hAnsi="Times New Roman" w:cs="Times New Roman"/>
          <w:color w:val="365F91"/>
          <w:sz w:val="26"/>
          <w:szCs w:val="26"/>
        </w:rPr>
      </w:pPr>
    </w:p>
    <w:p w14:paraId="142D9A47" w14:textId="77777777" w:rsidR="0043210D" w:rsidRPr="00FC2E51" w:rsidRDefault="0043210D" w:rsidP="0043210D">
      <w:pPr>
        <w:shd w:val="clear" w:color="auto" w:fill="FFFFFF"/>
        <w:spacing w:after="100" w:afterAutospacing="1" w:line="276" w:lineRule="auto"/>
        <w:rPr>
          <w:rFonts w:ascii="Times New Roman" w:eastAsia="Times New Roman" w:hAnsi="Times New Roman" w:cs="Times New Roman"/>
          <w:color w:val="000000"/>
          <w:sz w:val="24"/>
          <w:szCs w:val="24"/>
          <w:lang w:eastAsia="en-CA"/>
        </w:rPr>
      </w:pPr>
      <w:r w:rsidRPr="00FC2E51">
        <w:rPr>
          <w:rFonts w:ascii="Times New Roman" w:eastAsia="Times New Roman" w:hAnsi="Times New Roman" w:cs="Times New Roman"/>
          <w:color w:val="000000"/>
          <w:sz w:val="24"/>
          <w:szCs w:val="24"/>
          <w:lang w:eastAsia="en-CA"/>
        </w:rPr>
        <w:t xml:space="preserve">Следующие затраты допустимы при финансировании </w:t>
      </w:r>
      <w:r w:rsidRPr="00FC2E51">
        <w:rPr>
          <w:rFonts w:ascii="Times New Roman" w:eastAsia="Times New Roman" w:hAnsi="Times New Roman" w:cs="Times New Roman"/>
          <w:color w:val="000000"/>
          <w:sz w:val="24"/>
          <w:szCs w:val="24"/>
          <w:lang w:val="en-US" w:eastAsia="en-CA"/>
        </w:rPr>
        <w:t>CFLI</w:t>
      </w:r>
      <w:r w:rsidRPr="00FC2E51">
        <w:rPr>
          <w:rFonts w:ascii="Times New Roman" w:eastAsia="Times New Roman" w:hAnsi="Times New Roman" w:cs="Times New Roman"/>
          <w:color w:val="000000"/>
          <w:sz w:val="24"/>
          <w:szCs w:val="24"/>
          <w:lang w:eastAsia="en-CA"/>
        </w:rPr>
        <w:t xml:space="preserve">: </w:t>
      </w:r>
    </w:p>
    <w:p w14:paraId="348442FA" w14:textId="77777777" w:rsidR="0043210D" w:rsidRPr="00FC2E51" w:rsidRDefault="0043210D" w:rsidP="0043210D">
      <w:pPr>
        <w:numPr>
          <w:ilvl w:val="0"/>
          <w:numId w:val="1"/>
        </w:numPr>
        <w:spacing w:before="100" w:beforeAutospacing="1" w:after="100" w:afterAutospacing="1" w:line="276" w:lineRule="auto"/>
        <w:rPr>
          <w:rFonts w:ascii="Times New Roman" w:eastAsia="Calibri" w:hAnsi="Times New Roman" w:cs="Times New Roman"/>
          <w:sz w:val="24"/>
          <w:szCs w:val="24"/>
        </w:rPr>
      </w:pPr>
      <w:r w:rsidRPr="00FC2E51">
        <w:rPr>
          <w:rFonts w:ascii="Times New Roman" w:eastAsia="Calibri" w:hAnsi="Times New Roman" w:cs="Times New Roman"/>
          <w:sz w:val="24"/>
          <w:szCs w:val="24"/>
        </w:rPr>
        <w:t>Административные и непредвиденные расходы, относящиеся к реализации проекта (сумма не должна превышать 15% от общей суммы запрашиваемых средств);</w:t>
      </w:r>
    </w:p>
    <w:p w14:paraId="510A389A" w14:textId="77777777" w:rsidR="0043210D" w:rsidRPr="00FC2E51" w:rsidRDefault="0043210D" w:rsidP="0043210D">
      <w:pPr>
        <w:pStyle w:val="Default"/>
        <w:numPr>
          <w:ilvl w:val="0"/>
          <w:numId w:val="1"/>
        </w:numPr>
        <w:spacing w:line="276" w:lineRule="auto"/>
        <w:rPr>
          <w:rFonts w:eastAsia="Calibri"/>
          <w:color w:val="auto"/>
        </w:rPr>
      </w:pPr>
      <w:r w:rsidRPr="00FC2E51">
        <w:rPr>
          <w:rFonts w:eastAsia="Calibri"/>
          <w:color w:val="auto"/>
        </w:rPr>
        <w:t>Капитальные затраты и операционные расходы, относящиеся к аренде и/или покупке и/или строительству инфраструктуры;</w:t>
      </w:r>
    </w:p>
    <w:p w14:paraId="102A463D" w14:textId="77777777" w:rsidR="0043210D" w:rsidRPr="00FC2E51" w:rsidRDefault="0043210D" w:rsidP="0043210D">
      <w:pPr>
        <w:pStyle w:val="Default"/>
        <w:numPr>
          <w:ilvl w:val="0"/>
          <w:numId w:val="1"/>
        </w:numPr>
        <w:spacing w:line="276" w:lineRule="auto"/>
        <w:rPr>
          <w:rFonts w:eastAsia="Calibri"/>
          <w:color w:val="auto"/>
        </w:rPr>
      </w:pPr>
      <w:r w:rsidRPr="00FC2E51">
        <w:rPr>
          <w:rFonts w:eastAsia="Calibri"/>
          <w:color w:val="auto"/>
        </w:rPr>
        <w:t>Инсталляция, поддержка, доставка и/или транспортировка, включая горючее, компьютеры и средства связи;</w:t>
      </w:r>
    </w:p>
    <w:p w14:paraId="40D540EA" w14:textId="77777777" w:rsidR="0043210D" w:rsidRPr="00FC2E51" w:rsidRDefault="0043210D" w:rsidP="0043210D">
      <w:pPr>
        <w:pStyle w:val="Default"/>
        <w:numPr>
          <w:ilvl w:val="0"/>
          <w:numId w:val="1"/>
        </w:numPr>
        <w:spacing w:line="276" w:lineRule="auto"/>
        <w:rPr>
          <w:rFonts w:eastAsia="Calibri"/>
          <w:color w:val="auto"/>
          <w:lang w:val="en-US"/>
        </w:rPr>
      </w:pPr>
      <w:proofErr w:type="spellStart"/>
      <w:r w:rsidRPr="00FC2E51">
        <w:rPr>
          <w:rFonts w:eastAsia="Calibri"/>
          <w:color w:val="auto"/>
          <w:lang w:val="en-US"/>
        </w:rPr>
        <w:t>Затраты</w:t>
      </w:r>
      <w:proofErr w:type="spellEnd"/>
      <w:r w:rsidRPr="00FC2E51">
        <w:rPr>
          <w:rFonts w:eastAsia="Calibri"/>
          <w:color w:val="auto"/>
          <w:lang w:val="en-US"/>
        </w:rPr>
        <w:t xml:space="preserve"> </w:t>
      </w:r>
      <w:proofErr w:type="spellStart"/>
      <w:r w:rsidRPr="00FC2E51">
        <w:rPr>
          <w:rFonts w:eastAsia="Calibri"/>
          <w:color w:val="auto"/>
          <w:lang w:val="en-US"/>
        </w:rPr>
        <w:t>на</w:t>
      </w:r>
      <w:proofErr w:type="spellEnd"/>
      <w:r w:rsidRPr="00FC2E51">
        <w:rPr>
          <w:rFonts w:eastAsia="Calibri"/>
          <w:color w:val="auto"/>
          <w:lang w:val="en-US"/>
        </w:rPr>
        <w:t xml:space="preserve"> </w:t>
      </w:r>
      <w:proofErr w:type="spellStart"/>
      <w:r w:rsidRPr="00FC2E51">
        <w:rPr>
          <w:rFonts w:eastAsia="Calibri"/>
          <w:color w:val="auto"/>
          <w:lang w:val="en-US"/>
        </w:rPr>
        <w:t>гражданское</w:t>
      </w:r>
      <w:proofErr w:type="spellEnd"/>
      <w:r w:rsidRPr="00FC2E51">
        <w:rPr>
          <w:rFonts w:eastAsia="Calibri"/>
          <w:color w:val="auto"/>
          <w:lang w:val="en-US"/>
        </w:rPr>
        <w:t xml:space="preserve"> </w:t>
      </w:r>
      <w:proofErr w:type="spellStart"/>
      <w:r w:rsidRPr="00FC2E51">
        <w:rPr>
          <w:rFonts w:eastAsia="Calibri"/>
          <w:color w:val="auto"/>
          <w:lang w:val="en-US"/>
        </w:rPr>
        <w:t>просвещение</w:t>
      </w:r>
      <w:proofErr w:type="spellEnd"/>
      <w:r w:rsidRPr="00FC2E51">
        <w:rPr>
          <w:rFonts w:eastAsia="Calibri"/>
          <w:color w:val="auto"/>
          <w:lang w:val="en-US"/>
        </w:rPr>
        <w:t>;</w:t>
      </w:r>
    </w:p>
    <w:p w14:paraId="50283809" w14:textId="77777777" w:rsidR="0043210D" w:rsidRPr="00FC2E51" w:rsidRDefault="0043210D" w:rsidP="0043210D">
      <w:pPr>
        <w:pStyle w:val="Default"/>
        <w:numPr>
          <w:ilvl w:val="0"/>
          <w:numId w:val="1"/>
        </w:numPr>
        <w:spacing w:line="276" w:lineRule="auto"/>
        <w:rPr>
          <w:rFonts w:eastAsia="Calibri"/>
          <w:color w:val="auto"/>
          <w:lang w:val="en-US"/>
        </w:rPr>
      </w:pPr>
      <w:proofErr w:type="spellStart"/>
      <w:r w:rsidRPr="00FC2E51">
        <w:rPr>
          <w:rFonts w:eastAsia="Calibri"/>
          <w:color w:val="auto"/>
          <w:lang w:val="en-US"/>
        </w:rPr>
        <w:t>Конференции</w:t>
      </w:r>
      <w:proofErr w:type="spellEnd"/>
      <w:r w:rsidRPr="00FC2E51">
        <w:rPr>
          <w:rFonts w:eastAsia="Calibri"/>
          <w:color w:val="auto"/>
          <w:lang w:val="en-US"/>
        </w:rPr>
        <w:t xml:space="preserve"> и </w:t>
      </w:r>
      <w:proofErr w:type="spellStart"/>
      <w:r w:rsidRPr="00FC2E51">
        <w:rPr>
          <w:rFonts w:eastAsia="Calibri"/>
          <w:color w:val="auto"/>
          <w:lang w:val="en-US"/>
        </w:rPr>
        <w:t>мероприятия</w:t>
      </w:r>
      <w:proofErr w:type="spellEnd"/>
      <w:r w:rsidRPr="00FC2E51">
        <w:rPr>
          <w:rFonts w:eastAsia="Calibri"/>
          <w:color w:val="auto"/>
        </w:rPr>
        <w:t>;</w:t>
      </w:r>
    </w:p>
    <w:p w14:paraId="31FA81BE" w14:textId="77777777" w:rsidR="0043210D" w:rsidRPr="00FC2E51" w:rsidRDefault="0043210D" w:rsidP="0043210D">
      <w:pPr>
        <w:pStyle w:val="Default"/>
        <w:numPr>
          <w:ilvl w:val="0"/>
          <w:numId w:val="1"/>
        </w:numPr>
        <w:spacing w:line="276" w:lineRule="auto"/>
        <w:rPr>
          <w:rFonts w:eastAsia="Calibri"/>
          <w:color w:val="auto"/>
        </w:rPr>
      </w:pPr>
      <w:r w:rsidRPr="00FC2E51">
        <w:rPr>
          <w:rFonts w:eastAsia="Calibri"/>
          <w:color w:val="auto"/>
        </w:rPr>
        <w:lastRenderedPageBreak/>
        <w:t>Представительские расходы, за исключением алкогольных напитков;</w:t>
      </w:r>
    </w:p>
    <w:p w14:paraId="72503302" w14:textId="77777777" w:rsidR="0043210D" w:rsidRPr="00FC2E51" w:rsidRDefault="0043210D" w:rsidP="0043210D">
      <w:pPr>
        <w:pStyle w:val="Default"/>
        <w:numPr>
          <w:ilvl w:val="0"/>
          <w:numId w:val="1"/>
        </w:numPr>
        <w:spacing w:line="276" w:lineRule="auto"/>
        <w:rPr>
          <w:rFonts w:eastAsia="Calibri"/>
          <w:color w:val="auto"/>
        </w:rPr>
      </w:pPr>
      <w:r w:rsidRPr="00FC2E51">
        <w:rPr>
          <w:rFonts w:eastAsia="Calibri"/>
          <w:color w:val="auto"/>
        </w:rPr>
        <w:t>Тренинг и развитие потенциала (повышение компетентности);</w:t>
      </w:r>
    </w:p>
    <w:p w14:paraId="09C1BD87" w14:textId="77777777" w:rsidR="0043210D" w:rsidRPr="00FC2E51" w:rsidRDefault="0043210D" w:rsidP="0043210D">
      <w:pPr>
        <w:pStyle w:val="Default"/>
        <w:numPr>
          <w:ilvl w:val="0"/>
          <w:numId w:val="1"/>
        </w:numPr>
        <w:spacing w:line="276" w:lineRule="auto"/>
        <w:rPr>
          <w:rFonts w:eastAsia="Calibri"/>
          <w:color w:val="auto"/>
        </w:rPr>
      </w:pPr>
      <w:r w:rsidRPr="00FC2E51">
        <w:rPr>
          <w:rFonts w:eastAsia="Calibri"/>
          <w:color w:val="auto"/>
        </w:rPr>
        <w:t>Затраты на услуги, получаемые реципиентом;</w:t>
      </w:r>
    </w:p>
    <w:p w14:paraId="6890A9CD" w14:textId="77777777" w:rsidR="0043210D" w:rsidRPr="00FC2E51" w:rsidRDefault="0043210D" w:rsidP="0043210D">
      <w:pPr>
        <w:pStyle w:val="Default"/>
        <w:numPr>
          <w:ilvl w:val="0"/>
          <w:numId w:val="1"/>
        </w:numPr>
        <w:spacing w:line="276" w:lineRule="auto"/>
        <w:rPr>
          <w:rFonts w:eastAsia="Calibri"/>
          <w:color w:val="auto"/>
        </w:rPr>
      </w:pPr>
      <w:r w:rsidRPr="00FC2E51">
        <w:rPr>
          <w:rFonts w:eastAsia="Calibri"/>
          <w:color w:val="auto"/>
        </w:rPr>
        <w:t>Затраты на информационную кампанию, коммуникации и распространение информации;</w:t>
      </w:r>
    </w:p>
    <w:p w14:paraId="10CEFB70" w14:textId="77777777" w:rsidR="0043210D" w:rsidRPr="00FC2E51" w:rsidRDefault="0043210D" w:rsidP="0043210D">
      <w:pPr>
        <w:pStyle w:val="Default"/>
        <w:numPr>
          <w:ilvl w:val="0"/>
          <w:numId w:val="1"/>
        </w:numPr>
        <w:spacing w:line="276" w:lineRule="auto"/>
        <w:rPr>
          <w:rFonts w:eastAsia="Calibri"/>
          <w:color w:val="auto"/>
          <w:lang w:val="en-US"/>
        </w:rPr>
      </w:pPr>
      <w:proofErr w:type="spellStart"/>
      <w:r w:rsidRPr="00FC2E51">
        <w:rPr>
          <w:rFonts w:eastAsia="Calibri"/>
          <w:color w:val="auto"/>
          <w:lang w:val="en-US"/>
        </w:rPr>
        <w:t>Затраты</w:t>
      </w:r>
      <w:proofErr w:type="spellEnd"/>
      <w:r w:rsidRPr="00FC2E51">
        <w:rPr>
          <w:rFonts w:eastAsia="Calibri"/>
          <w:color w:val="auto"/>
          <w:lang w:val="en-US"/>
        </w:rPr>
        <w:t xml:space="preserve"> </w:t>
      </w:r>
      <w:proofErr w:type="spellStart"/>
      <w:r w:rsidRPr="00FC2E51">
        <w:rPr>
          <w:rFonts w:eastAsia="Calibri"/>
          <w:color w:val="auto"/>
          <w:lang w:val="en-US"/>
        </w:rPr>
        <w:t>на</w:t>
      </w:r>
      <w:proofErr w:type="spellEnd"/>
      <w:r w:rsidRPr="00FC2E51">
        <w:rPr>
          <w:rFonts w:eastAsia="Calibri"/>
          <w:color w:val="auto"/>
          <w:lang w:val="en-US"/>
        </w:rPr>
        <w:t xml:space="preserve"> </w:t>
      </w:r>
      <w:proofErr w:type="spellStart"/>
      <w:r w:rsidRPr="00FC2E51">
        <w:rPr>
          <w:rFonts w:eastAsia="Calibri"/>
          <w:color w:val="auto"/>
          <w:lang w:val="en-US"/>
        </w:rPr>
        <w:t>экологическую</w:t>
      </w:r>
      <w:proofErr w:type="spellEnd"/>
      <w:r w:rsidRPr="00FC2E51">
        <w:rPr>
          <w:rFonts w:eastAsia="Calibri"/>
          <w:color w:val="auto"/>
          <w:lang w:val="en-US"/>
        </w:rPr>
        <w:t xml:space="preserve"> </w:t>
      </w:r>
      <w:proofErr w:type="spellStart"/>
      <w:r w:rsidRPr="00FC2E51">
        <w:rPr>
          <w:rFonts w:eastAsia="Calibri"/>
          <w:color w:val="auto"/>
          <w:lang w:val="en-US"/>
        </w:rPr>
        <w:t>оценку</w:t>
      </w:r>
      <w:proofErr w:type="spellEnd"/>
      <w:r w:rsidRPr="00FC2E51">
        <w:rPr>
          <w:rFonts w:eastAsia="Calibri"/>
          <w:color w:val="auto"/>
          <w:lang w:val="en-US"/>
        </w:rPr>
        <w:t>;</w:t>
      </w:r>
    </w:p>
    <w:p w14:paraId="6F90A29E" w14:textId="77777777" w:rsidR="0043210D" w:rsidRPr="00FC2E51" w:rsidRDefault="0043210D" w:rsidP="0043210D">
      <w:pPr>
        <w:pStyle w:val="Default"/>
        <w:numPr>
          <w:ilvl w:val="0"/>
          <w:numId w:val="1"/>
        </w:numPr>
        <w:spacing w:line="276" w:lineRule="auto"/>
        <w:rPr>
          <w:rFonts w:eastAsia="Calibri"/>
          <w:color w:val="auto"/>
        </w:rPr>
      </w:pPr>
      <w:r w:rsidRPr="00FC2E51">
        <w:rPr>
          <w:rFonts w:eastAsia="Calibri"/>
          <w:color w:val="auto"/>
        </w:rPr>
        <w:t xml:space="preserve">Затраты на </w:t>
      </w:r>
      <w:proofErr w:type="spellStart"/>
      <w:r w:rsidRPr="00FC2E51">
        <w:rPr>
          <w:rFonts w:eastAsia="Calibri"/>
          <w:color w:val="auto"/>
        </w:rPr>
        <w:t>эдвокаси</w:t>
      </w:r>
      <w:proofErr w:type="spellEnd"/>
      <w:r w:rsidRPr="00FC2E51">
        <w:rPr>
          <w:rFonts w:eastAsia="Calibri"/>
          <w:color w:val="auto"/>
        </w:rPr>
        <w:t xml:space="preserve"> и лоббирование;</w:t>
      </w:r>
    </w:p>
    <w:p w14:paraId="1ABB8AAD" w14:textId="77777777" w:rsidR="0043210D" w:rsidRPr="00FC2E51" w:rsidRDefault="0043210D" w:rsidP="0043210D">
      <w:pPr>
        <w:pStyle w:val="Default"/>
        <w:numPr>
          <w:ilvl w:val="0"/>
          <w:numId w:val="1"/>
        </w:numPr>
        <w:spacing w:line="276" w:lineRule="auto"/>
        <w:rPr>
          <w:rFonts w:eastAsia="Calibri"/>
          <w:color w:val="auto"/>
          <w:lang w:val="en-US"/>
        </w:rPr>
      </w:pPr>
      <w:proofErr w:type="spellStart"/>
      <w:r w:rsidRPr="00FC2E51">
        <w:rPr>
          <w:rFonts w:eastAsia="Calibri"/>
          <w:color w:val="auto"/>
          <w:lang w:val="en-US"/>
        </w:rPr>
        <w:t>Юридические</w:t>
      </w:r>
      <w:proofErr w:type="spellEnd"/>
      <w:r w:rsidRPr="00FC2E51">
        <w:rPr>
          <w:rFonts w:eastAsia="Calibri"/>
          <w:color w:val="auto"/>
          <w:lang w:val="en-US"/>
        </w:rPr>
        <w:t xml:space="preserve"> </w:t>
      </w:r>
      <w:proofErr w:type="spellStart"/>
      <w:r w:rsidRPr="00FC2E51">
        <w:rPr>
          <w:rFonts w:eastAsia="Calibri"/>
          <w:color w:val="auto"/>
          <w:lang w:val="en-US"/>
        </w:rPr>
        <w:t>расходы</w:t>
      </w:r>
      <w:proofErr w:type="spellEnd"/>
      <w:r w:rsidRPr="00FC2E51">
        <w:rPr>
          <w:rFonts w:eastAsia="Calibri"/>
          <w:color w:val="auto"/>
          <w:lang w:val="en-US"/>
        </w:rPr>
        <w:t>;</w:t>
      </w:r>
    </w:p>
    <w:p w14:paraId="27C3CB51" w14:textId="77777777" w:rsidR="0043210D" w:rsidRPr="00FC2E51" w:rsidRDefault="0043210D" w:rsidP="0043210D">
      <w:pPr>
        <w:pStyle w:val="Default"/>
        <w:numPr>
          <w:ilvl w:val="0"/>
          <w:numId w:val="1"/>
        </w:numPr>
        <w:spacing w:line="276" w:lineRule="auto"/>
        <w:rPr>
          <w:rFonts w:eastAsia="Calibri"/>
          <w:color w:val="auto"/>
          <w:lang w:val="en-US"/>
        </w:rPr>
      </w:pPr>
      <w:proofErr w:type="spellStart"/>
      <w:r w:rsidRPr="00FC2E51">
        <w:rPr>
          <w:rFonts w:eastAsia="Calibri"/>
          <w:color w:val="auto"/>
          <w:lang w:val="en-US"/>
        </w:rPr>
        <w:t>Затраты</w:t>
      </w:r>
      <w:proofErr w:type="spellEnd"/>
      <w:r w:rsidRPr="00FC2E51">
        <w:rPr>
          <w:rFonts w:eastAsia="Calibri"/>
          <w:color w:val="auto"/>
          <w:lang w:val="en-US"/>
        </w:rPr>
        <w:t xml:space="preserve"> </w:t>
      </w:r>
      <w:proofErr w:type="spellStart"/>
      <w:r w:rsidRPr="00FC2E51">
        <w:rPr>
          <w:rFonts w:eastAsia="Calibri"/>
          <w:color w:val="auto"/>
          <w:lang w:val="en-US"/>
        </w:rPr>
        <w:t>на</w:t>
      </w:r>
      <w:proofErr w:type="spellEnd"/>
      <w:r w:rsidRPr="00FC2E51">
        <w:rPr>
          <w:rFonts w:eastAsia="Calibri"/>
          <w:color w:val="auto"/>
          <w:lang w:val="en-US"/>
        </w:rPr>
        <w:t xml:space="preserve"> </w:t>
      </w:r>
      <w:proofErr w:type="spellStart"/>
      <w:r w:rsidRPr="00FC2E51">
        <w:rPr>
          <w:rFonts w:eastAsia="Calibri"/>
          <w:color w:val="auto"/>
          <w:lang w:val="en-US"/>
        </w:rPr>
        <w:t>бухгалтерский</w:t>
      </w:r>
      <w:proofErr w:type="spellEnd"/>
      <w:r w:rsidRPr="00FC2E51">
        <w:rPr>
          <w:rFonts w:eastAsia="Calibri"/>
          <w:color w:val="auto"/>
          <w:lang w:val="en-US"/>
        </w:rPr>
        <w:t xml:space="preserve"> </w:t>
      </w:r>
      <w:proofErr w:type="spellStart"/>
      <w:r w:rsidRPr="00FC2E51">
        <w:rPr>
          <w:rFonts w:eastAsia="Calibri"/>
          <w:color w:val="auto"/>
          <w:lang w:val="en-US"/>
        </w:rPr>
        <w:t>учет</w:t>
      </w:r>
      <w:proofErr w:type="spellEnd"/>
      <w:r w:rsidRPr="00FC2E51">
        <w:rPr>
          <w:rFonts w:eastAsia="Calibri"/>
          <w:color w:val="auto"/>
          <w:lang w:val="en-US"/>
        </w:rPr>
        <w:t>;</w:t>
      </w:r>
    </w:p>
    <w:p w14:paraId="1D5BAC4F" w14:textId="77777777" w:rsidR="0043210D" w:rsidRPr="00FC2E51" w:rsidRDefault="0043210D" w:rsidP="0043210D">
      <w:pPr>
        <w:pStyle w:val="Default"/>
        <w:numPr>
          <w:ilvl w:val="0"/>
          <w:numId w:val="1"/>
        </w:numPr>
        <w:spacing w:line="276" w:lineRule="auto"/>
        <w:rPr>
          <w:rFonts w:eastAsia="Calibri"/>
          <w:color w:val="auto"/>
          <w:lang w:val="en-US"/>
        </w:rPr>
      </w:pPr>
      <w:proofErr w:type="spellStart"/>
      <w:r w:rsidRPr="00FC2E51">
        <w:rPr>
          <w:rFonts w:eastAsia="Calibri"/>
          <w:color w:val="auto"/>
          <w:lang w:val="en-US"/>
        </w:rPr>
        <w:t>Медицинские</w:t>
      </w:r>
      <w:proofErr w:type="spellEnd"/>
      <w:r w:rsidRPr="00FC2E51">
        <w:rPr>
          <w:rFonts w:eastAsia="Calibri"/>
          <w:color w:val="auto"/>
          <w:lang w:val="en-US"/>
        </w:rPr>
        <w:t xml:space="preserve"> </w:t>
      </w:r>
      <w:proofErr w:type="spellStart"/>
      <w:r w:rsidRPr="00FC2E51">
        <w:rPr>
          <w:rFonts w:eastAsia="Calibri"/>
          <w:color w:val="auto"/>
          <w:lang w:val="en-US"/>
        </w:rPr>
        <w:t>затраты</w:t>
      </w:r>
      <w:proofErr w:type="spellEnd"/>
      <w:r w:rsidRPr="00FC2E51">
        <w:rPr>
          <w:rFonts w:eastAsia="Calibri"/>
          <w:color w:val="auto"/>
          <w:lang w:val="en-US"/>
        </w:rPr>
        <w:t>;</w:t>
      </w:r>
    </w:p>
    <w:p w14:paraId="60EE09EB" w14:textId="77777777" w:rsidR="0043210D" w:rsidRPr="00FC2E51" w:rsidRDefault="0043210D" w:rsidP="0043210D">
      <w:pPr>
        <w:pStyle w:val="Default"/>
        <w:numPr>
          <w:ilvl w:val="0"/>
          <w:numId w:val="1"/>
        </w:numPr>
        <w:spacing w:line="276" w:lineRule="auto"/>
        <w:rPr>
          <w:rFonts w:eastAsia="Calibri"/>
          <w:color w:val="auto"/>
          <w:lang w:val="en-US"/>
        </w:rPr>
      </w:pPr>
      <w:proofErr w:type="spellStart"/>
      <w:r w:rsidRPr="00FC2E51">
        <w:rPr>
          <w:rFonts w:eastAsia="Calibri"/>
          <w:color w:val="auto"/>
          <w:lang w:val="en-US"/>
        </w:rPr>
        <w:t>Публикации</w:t>
      </w:r>
      <w:proofErr w:type="spellEnd"/>
      <w:r w:rsidRPr="00FC2E51">
        <w:rPr>
          <w:rFonts w:eastAsia="Calibri"/>
          <w:color w:val="auto"/>
          <w:lang w:val="en-US"/>
        </w:rPr>
        <w:t>;</w:t>
      </w:r>
    </w:p>
    <w:p w14:paraId="26FF778E" w14:textId="77777777" w:rsidR="0043210D" w:rsidRPr="00FC2E51" w:rsidRDefault="0043210D" w:rsidP="0043210D">
      <w:pPr>
        <w:pStyle w:val="Default"/>
        <w:numPr>
          <w:ilvl w:val="0"/>
          <w:numId w:val="1"/>
        </w:numPr>
        <w:spacing w:line="276" w:lineRule="auto"/>
        <w:rPr>
          <w:rFonts w:eastAsia="Calibri"/>
          <w:color w:val="auto"/>
          <w:lang w:val="en-US"/>
        </w:rPr>
      </w:pPr>
      <w:proofErr w:type="spellStart"/>
      <w:r w:rsidRPr="00FC2E51">
        <w:rPr>
          <w:rFonts w:eastAsia="Calibri"/>
          <w:color w:val="auto"/>
          <w:lang w:val="en-US"/>
        </w:rPr>
        <w:t>Радио</w:t>
      </w:r>
      <w:proofErr w:type="spellEnd"/>
      <w:r w:rsidRPr="00FC2E51">
        <w:rPr>
          <w:rFonts w:eastAsia="Calibri"/>
          <w:color w:val="auto"/>
          <w:lang w:val="en-US"/>
        </w:rPr>
        <w:t xml:space="preserve"> и </w:t>
      </w:r>
      <w:proofErr w:type="spellStart"/>
      <w:r w:rsidRPr="00FC2E51">
        <w:rPr>
          <w:rFonts w:eastAsia="Calibri"/>
          <w:color w:val="auto"/>
          <w:lang w:val="en-US"/>
        </w:rPr>
        <w:t>телевещание</w:t>
      </w:r>
      <w:proofErr w:type="spellEnd"/>
      <w:r w:rsidRPr="00FC2E51">
        <w:rPr>
          <w:rFonts w:eastAsia="Calibri"/>
          <w:color w:val="auto"/>
          <w:lang w:val="en-US"/>
        </w:rPr>
        <w:t>;</w:t>
      </w:r>
    </w:p>
    <w:p w14:paraId="319A4DBD" w14:textId="77777777" w:rsidR="0043210D" w:rsidRPr="00FC2E51" w:rsidRDefault="0043210D" w:rsidP="0043210D">
      <w:pPr>
        <w:pStyle w:val="Default"/>
        <w:numPr>
          <w:ilvl w:val="0"/>
          <w:numId w:val="1"/>
        </w:numPr>
        <w:spacing w:line="276" w:lineRule="auto"/>
        <w:rPr>
          <w:rFonts w:eastAsia="Calibri"/>
          <w:color w:val="auto"/>
          <w:lang w:val="en-US"/>
        </w:rPr>
      </w:pPr>
      <w:proofErr w:type="spellStart"/>
      <w:r w:rsidRPr="00FC2E51">
        <w:rPr>
          <w:rFonts w:eastAsia="Calibri"/>
          <w:color w:val="auto"/>
          <w:lang w:val="en-US"/>
        </w:rPr>
        <w:t>Аренда</w:t>
      </w:r>
      <w:proofErr w:type="spellEnd"/>
      <w:r w:rsidRPr="00FC2E51">
        <w:rPr>
          <w:rFonts w:eastAsia="Calibri"/>
          <w:color w:val="auto"/>
          <w:lang w:val="en-US"/>
        </w:rPr>
        <w:t xml:space="preserve"> </w:t>
      </w:r>
      <w:proofErr w:type="spellStart"/>
      <w:r w:rsidRPr="00FC2E51">
        <w:rPr>
          <w:rFonts w:eastAsia="Calibri"/>
          <w:color w:val="auto"/>
          <w:lang w:val="en-US"/>
        </w:rPr>
        <w:t>помещения</w:t>
      </w:r>
      <w:proofErr w:type="spellEnd"/>
      <w:r w:rsidRPr="00FC2E51">
        <w:rPr>
          <w:rFonts w:eastAsia="Calibri"/>
          <w:color w:val="auto"/>
          <w:lang w:val="en-US"/>
        </w:rPr>
        <w:t xml:space="preserve"> и </w:t>
      </w:r>
      <w:proofErr w:type="spellStart"/>
      <w:r w:rsidRPr="00FC2E51">
        <w:rPr>
          <w:rFonts w:eastAsia="Calibri"/>
          <w:color w:val="auto"/>
          <w:lang w:val="en-US"/>
        </w:rPr>
        <w:t>оборудования</w:t>
      </w:r>
      <w:proofErr w:type="spellEnd"/>
      <w:r w:rsidRPr="00FC2E51">
        <w:rPr>
          <w:rFonts w:eastAsia="Calibri"/>
          <w:color w:val="auto"/>
          <w:lang w:val="en-US"/>
        </w:rPr>
        <w:t>;</w:t>
      </w:r>
    </w:p>
    <w:p w14:paraId="07A52C9F" w14:textId="77777777" w:rsidR="0043210D" w:rsidRPr="00FC2E51" w:rsidRDefault="0043210D" w:rsidP="0043210D">
      <w:pPr>
        <w:pStyle w:val="Default"/>
        <w:numPr>
          <w:ilvl w:val="0"/>
          <w:numId w:val="1"/>
        </w:numPr>
        <w:spacing w:line="276" w:lineRule="auto"/>
        <w:rPr>
          <w:rFonts w:eastAsia="Calibri"/>
          <w:color w:val="auto"/>
          <w:lang w:val="en-US"/>
        </w:rPr>
      </w:pPr>
      <w:proofErr w:type="spellStart"/>
      <w:r w:rsidRPr="00FC2E51">
        <w:rPr>
          <w:rFonts w:eastAsia="Calibri"/>
          <w:color w:val="auto"/>
          <w:lang w:val="en-US"/>
        </w:rPr>
        <w:t>Исследования</w:t>
      </w:r>
      <w:proofErr w:type="spellEnd"/>
      <w:r w:rsidRPr="00FC2E51">
        <w:rPr>
          <w:rFonts w:eastAsia="Calibri"/>
          <w:color w:val="auto"/>
          <w:lang w:val="en-US"/>
        </w:rPr>
        <w:t>;</w:t>
      </w:r>
    </w:p>
    <w:p w14:paraId="66AD84E2" w14:textId="77777777" w:rsidR="0043210D" w:rsidRPr="00FC2E51" w:rsidRDefault="0043210D" w:rsidP="0043210D">
      <w:pPr>
        <w:pStyle w:val="Default"/>
        <w:numPr>
          <w:ilvl w:val="0"/>
          <w:numId w:val="1"/>
        </w:numPr>
        <w:spacing w:line="276" w:lineRule="auto"/>
        <w:rPr>
          <w:rFonts w:eastAsia="Calibri"/>
          <w:color w:val="auto"/>
        </w:rPr>
      </w:pPr>
      <w:r w:rsidRPr="00FC2E51">
        <w:rPr>
          <w:rFonts w:eastAsia="Calibri"/>
          <w:color w:val="auto"/>
        </w:rPr>
        <w:t>Зарплата сотрудникам, работающим над проектом;</w:t>
      </w:r>
    </w:p>
    <w:p w14:paraId="29CFC9FD" w14:textId="77777777" w:rsidR="0043210D" w:rsidRPr="00FC2E51" w:rsidRDefault="0043210D" w:rsidP="0043210D">
      <w:pPr>
        <w:pStyle w:val="Default"/>
        <w:numPr>
          <w:ilvl w:val="0"/>
          <w:numId w:val="1"/>
        </w:numPr>
        <w:spacing w:line="276" w:lineRule="auto"/>
        <w:rPr>
          <w:rFonts w:eastAsia="Calibri"/>
          <w:color w:val="auto"/>
          <w:lang w:val="en-US"/>
        </w:rPr>
      </w:pPr>
      <w:proofErr w:type="spellStart"/>
      <w:r w:rsidRPr="00FC2E51">
        <w:rPr>
          <w:rFonts w:eastAsia="Calibri"/>
          <w:color w:val="auto"/>
          <w:lang w:val="en-US"/>
        </w:rPr>
        <w:t>Безопасность</w:t>
      </w:r>
      <w:proofErr w:type="spellEnd"/>
      <w:r w:rsidRPr="00FC2E51">
        <w:rPr>
          <w:rFonts w:eastAsia="Calibri"/>
          <w:color w:val="auto"/>
          <w:lang w:val="en-US"/>
        </w:rPr>
        <w:t>;</w:t>
      </w:r>
    </w:p>
    <w:p w14:paraId="2384BA5D" w14:textId="77777777" w:rsidR="0043210D" w:rsidRPr="00FC2E51" w:rsidRDefault="0043210D" w:rsidP="0043210D">
      <w:pPr>
        <w:pStyle w:val="Default"/>
        <w:numPr>
          <w:ilvl w:val="0"/>
          <w:numId w:val="1"/>
        </w:numPr>
        <w:spacing w:line="276" w:lineRule="auto"/>
        <w:rPr>
          <w:rFonts w:eastAsia="Calibri"/>
          <w:color w:val="auto"/>
          <w:lang w:val="en-US"/>
        </w:rPr>
      </w:pPr>
      <w:proofErr w:type="spellStart"/>
      <w:r w:rsidRPr="00FC2E51">
        <w:rPr>
          <w:rFonts w:eastAsia="Calibri"/>
          <w:color w:val="auto"/>
          <w:lang w:val="en-US"/>
        </w:rPr>
        <w:t>Устный</w:t>
      </w:r>
      <w:proofErr w:type="spellEnd"/>
      <w:r w:rsidRPr="00FC2E51">
        <w:rPr>
          <w:rFonts w:eastAsia="Calibri"/>
          <w:color w:val="auto"/>
          <w:lang w:val="en-US"/>
        </w:rPr>
        <w:t xml:space="preserve"> и </w:t>
      </w:r>
      <w:proofErr w:type="spellStart"/>
      <w:r w:rsidRPr="00FC2E51">
        <w:rPr>
          <w:rFonts w:eastAsia="Calibri"/>
          <w:color w:val="auto"/>
          <w:lang w:val="en-US"/>
        </w:rPr>
        <w:t>письменный</w:t>
      </w:r>
      <w:proofErr w:type="spellEnd"/>
      <w:r w:rsidRPr="00FC2E51">
        <w:rPr>
          <w:rFonts w:eastAsia="Calibri"/>
          <w:color w:val="auto"/>
          <w:lang w:val="en-US"/>
        </w:rPr>
        <w:t xml:space="preserve"> </w:t>
      </w:r>
      <w:proofErr w:type="spellStart"/>
      <w:r w:rsidRPr="00FC2E51">
        <w:rPr>
          <w:rFonts w:eastAsia="Calibri"/>
          <w:color w:val="auto"/>
          <w:lang w:val="en-US"/>
        </w:rPr>
        <w:t>перевод</w:t>
      </w:r>
      <w:proofErr w:type="spellEnd"/>
      <w:r w:rsidRPr="00FC2E51">
        <w:rPr>
          <w:rFonts w:eastAsia="Calibri"/>
          <w:color w:val="auto"/>
          <w:lang w:val="en-US"/>
        </w:rPr>
        <w:t>;</w:t>
      </w:r>
    </w:p>
    <w:p w14:paraId="35EE5841" w14:textId="77777777" w:rsidR="0043210D" w:rsidRPr="00FC2E51" w:rsidRDefault="0043210D" w:rsidP="0043210D">
      <w:pPr>
        <w:pStyle w:val="Default"/>
        <w:numPr>
          <w:ilvl w:val="0"/>
          <w:numId w:val="1"/>
        </w:numPr>
        <w:spacing w:line="276" w:lineRule="auto"/>
        <w:rPr>
          <w:rFonts w:eastAsia="Calibri"/>
          <w:color w:val="auto"/>
        </w:rPr>
      </w:pPr>
      <w:r w:rsidRPr="00FC2E51">
        <w:rPr>
          <w:rFonts w:eastAsia="Calibri"/>
          <w:color w:val="auto"/>
        </w:rPr>
        <w:t>Внутренние поездки, с использованием самого низкого тарифа, но не превышая стоимость эконом класса;</w:t>
      </w:r>
    </w:p>
    <w:p w14:paraId="13BC809F" w14:textId="77777777" w:rsidR="0043210D" w:rsidRPr="00FC2E51" w:rsidRDefault="0043210D" w:rsidP="0043210D">
      <w:pPr>
        <w:pStyle w:val="Default"/>
        <w:numPr>
          <w:ilvl w:val="0"/>
          <w:numId w:val="1"/>
        </w:numPr>
        <w:spacing w:line="276" w:lineRule="auto"/>
        <w:rPr>
          <w:rFonts w:eastAsia="Calibri"/>
          <w:color w:val="auto"/>
        </w:rPr>
      </w:pPr>
      <w:r w:rsidRPr="00FC2E51">
        <w:rPr>
          <w:rFonts w:eastAsia="Calibri"/>
          <w:color w:val="auto"/>
        </w:rPr>
        <w:t>Аренда и лизинг транспортных средств;</w:t>
      </w:r>
    </w:p>
    <w:p w14:paraId="419F006B" w14:textId="77777777" w:rsidR="0043210D" w:rsidRPr="00FC2E51" w:rsidRDefault="0043210D" w:rsidP="0043210D">
      <w:pPr>
        <w:pStyle w:val="Default"/>
        <w:numPr>
          <w:ilvl w:val="0"/>
          <w:numId w:val="1"/>
        </w:numPr>
        <w:spacing w:line="276" w:lineRule="auto"/>
        <w:rPr>
          <w:rFonts w:eastAsia="Calibri"/>
          <w:color w:val="auto"/>
        </w:rPr>
      </w:pPr>
      <w:r w:rsidRPr="00FC2E51">
        <w:rPr>
          <w:rFonts w:eastAsia="Calibri"/>
          <w:color w:val="auto"/>
        </w:rPr>
        <w:t>Управление, инсталляция и поддержка транспортных средств и оборудования;</w:t>
      </w:r>
    </w:p>
    <w:p w14:paraId="0BDFEC9B" w14:textId="77777777" w:rsidR="0043210D" w:rsidRPr="00FC2E51" w:rsidRDefault="0043210D" w:rsidP="0043210D">
      <w:pPr>
        <w:pStyle w:val="Default"/>
        <w:numPr>
          <w:ilvl w:val="0"/>
          <w:numId w:val="1"/>
        </w:numPr>
        <w:spacing w:line="276" w:lineRule="auto"/>
        <w:rPr>
          <w:rFonts w:eastAsia="Calibri"/>
          <w:color w:val="auto"/>
        </w:rPr>
      </w:pPr>
      <w:r w:rsidRPr="00FC2E51">
        <w:rPr>
          <w:rFonts w:eastAsia="Calibri"/>
          <w:color w:val="auto"/>
        </w:rPr>
        <w:t>Разработка вебсайта и тому подобные затраты; и</w:t>
      </w:r>
    </w:p>
    <w:p w14:paraId="2884A0B8" w14:textId="77777777" w:rsidR="0043210D" w:rsidRPr="00FC2E51" w:rsidRDefault="0043210D" w:rsidP="0043210D">
      <w:pPr>
        <w:pStyle w:val="Default"/>
        <w:numPr>
          <w:ilvl w:val="0"/>
          <w:numId w:val="1"/>
        </w:numPr>
        <w:spacing w:line="276" w:lineRule="auto"/>
        <w:rPr>
          <w:rFonts w:eastAsia="Calibri"/>
          <w:color w:val="auto"/>
        </w:rPr>
      </w:pPr>
      <w:r w:rsidRPr="00FC2E51">
        <w:rPr>
          <w:rFonts w:eastAsia="Calibri"/>
          <w:color w:val="auto"/>
        </w:rPr>
        <w:t>Прочие затраты, являющиеся неотъемлемой частью проекта.</w:t>
      </w:r>
    </w:p>
    <w:p w14:paraId="03168558" w14:textId="77777777" w:rsidR="0043210D" w:rsidRPr="00FC2E51" w:rsidRDefault="0043210D" w:rsidP="0043210D">
      <w:pPr>
        <w:pStyle w:val="Default"/>
        <w:spacing w:line="276" w:lineRule="auto"/>
        <w:ind w:left="720"/>
        <w:rPr>
          <w:rFonts w:eastAsia="Calibri"/>
          <w:color w:val="auto"/>
        </w:rPr>
      </w:pPr>
    </w:p>
    <w:p w14:paraId="120633EC" w14:textId="77777777" w:rsidR="0043210D" w:rsidRPr="00FC2E51" w:rsidRDefault="0043210D" w:rsidP="0043210D">
      <w:pPr>
        <w:shd w:val="clear" w:color="auto" w:fill="FFFFFF"/>
        <w:spacing w:after="0" w:line="276" w:lineRule="auto"/>
        <w:rPr>
          <w:rFonts w:ascii="Times New Roman" w:eastAsia="Times New Roman" w:hAnsi="Times New Roman" w:cs="Times New Roman"/>
          <w:color w:val="000000"/>
          <w:sz w:val="24"/>
          <w:szCs w:val="24"/>
          <w:lang w:eastAsia="en-CA"/>
        </w:rPr>
      </w:pPr>
      <w:r w:rsidRPr="00FC2E51">
        <w:rPr>
          <w:rFonts w:ascii="Times New Roman" w:eastAsia="Times New Roman" w:hAnsi="Times New Roman" w:cs="Times New Roman"/>
          <w:color w:val="000000"/>
          <w:sz w:val="24"/>
          <w:szCs w:val="24"/>
          <w:lang w:eastAsia="en-CA"/>
        </w:rPr>
        <w:t xml:space="preserve">Следующие затраты </w:t>
      </w:r>
      <w:r w:rsidRPr="00FC2E51">
        <w:rPr>
          <w:rFonts w:ascii="Times New Roman" w:eastAsia="Times New Roman" w:hAnsi="Times New Roman" w:cs="Times New Roman"/>
          <w:b/>
          <w:color w:val="000000"/>
          <w:sz w:val="24"/>
          <w:szCs w:val="24"/>
          <w:lang w:eastAsia="en-CA"/>
        </w:rPr>
        <w:t>не</w:t>
      </w:r>
      <w:r w:rsidRPr="00FC2E51">
        <w:rPr>
          <w:rFonts w:ascii="Times New Roman" w:eastAsia="Times New Roman" w:hAnsi="Times New Roman" w:cs="Times New Roman"/>
          <w:color w:val="000000"/>
          <w:sz w:val="24"/>
          <w:szCs w:val="24"/>
          <w:lang w:eastAsia="en-CA"/>
        </w:rPr>
        <w:t xml:space="preserve"> допустимы при финансировании </w:t>
      </w:r>
      <w:r w:rsidRPr="00FC2E51">
        <w:rPr>
          <w:rFonts w:ascii="Times New Roman" w:eastAsia="Times New Roman" w:hAnsi="Times New Roman" w:cs="Times New Roman"/>
          <w:color w:val="000000"/>
          <w:sz w:val="24"/>
          <w:szCs w:val="24"/>
          <w:lang w:val="en-US" w:eastAsia="en-CA"/>
        </w:rPr>
        <w:t>CFLI</w:t>
      </w:r>
      <w:r w:rsidRPr="00FC2E51">
        <w:rPr>
          <w:rFonts w:ascii="Times New Roman" w:eastAsia="Times New Roman" w:hAnsi="Times New Roman" w:cs="Times New Roman"/>
          <w:color w:val="000000"/>
          <w:sz w:val="24"/>
          <w:szCs w:val="24"/>
          <w:lang w:eastAsia="en-CA"/>
        </w:rPr>
        <w:t xml:space="preserve">: </w:t>
      </w:r>
    </w:p>
    <w:p w14:paraId="1302ABFF" w14:textId="77777777" w:rsidR="0043210D" w:rsidRPr="00FC2E51" w:rsidRDefault="0043210D" w:rsidP="0043210D">
      <w:pPr>
        <w:numPr>
          <w:ilvl w:val="0"/>
          <w:numId w:val="1"/>
        </w:numPr>
        <w:spacing w:before="100" w:beforeAutospacing="1" w:after="0" w:line="276" w:lineRule="auto"/>
        <w:rPr>
          <w:rFonts w:ascii="Times New Roman" w:eastAsia="Calibri" w:hAnsi="Times New Roman" w:cs="Times New Roman"/>
          <w:sz w:val="24"/>
          <w:szCs w:val="24"/>
          <w:lang w:val="en-US"/>
        </w:rPr>
      </w:pPr>
      <w:proofErr w:type="spellStart"/>
      <w:r w:rsidRPr="00FC2E51">
        <w:rPr>
          <w:rFonts w:ascii="Times New Roman" w:eastAsia="Calibri" w:hAnsi="Times New Roman" w:cs="Times New Roman"/>
          <w:sz w:val="24"/>
          <w:szCs w:val="24"/>
          <w:lang w:val="en-US"/>
        </w:rPr>
        <w:t>Ядерные</w:t>
      </w:r>
      <w:proofErr w:type="spellEnd"/>
      <w:r w:rsidRPr="00FC2E51">
        <w:rPr>
          <w:rFonts w:ascii="Times New Roman" w:eastAsia="Calibri" w:hAnsi="Times New Roman" w:cs="Times New Roman"/>
          <w:sz w:val="24"/>
          <w:szCs w:val="24"/>
          <w:lang w:val="en-US"/>
        </w:rPr>
        <w:t xml:space="preserve"> </w:t>
      </w:r>
      <w:proofErr w:type="spellStart"/>
      <w:r w:rsidRPr="00FC2E51">
        <w:rPr>
          <w:rFonts w:ascii="Times New Roman" w:eastAsia="Calibri" w:hAnsi="Times New Roman" w:cs="Times New Roman"/>
          <w:sz w:val="24"/>
          <w:szCs w:val="24"/>
          <w:lang w:val="en-US"/>
        </w:rPr>
        <w:t>технологии</w:t>
      </w:r>
      <w:proofErr w:type="spellEnd"/>
      <w:r w:rsidRPr="00FC2E51">
        <w:rPr>
          <w:rFonts w:ascii="Times New Roman" w:eastAsia="Calibri" w:hAnsi="Times New Roman" w:cs="Times New Roman"/>
          <w:sz w:val="24"/>
          <w:szCs w:val="24"/>
          <w:lang w:val="en-US"/>
        </w:rPr>
        <w:t xml:space="preserve"> и </w:t>
      </w:r>
      <w:r w:rsidRPr="00FC2E51">
        <w:rPr>
          <w:rFonts w:ascii="Times New Roman" w:eastAsia="Calibri" w:hAnsi="Times New Roman" w:cs="Times New Roman"/>
          <w:sz w:val="24"/>
          <w:szCs w:val="24"/>
        </w:rPr>
        <w:t>объекты</w:t>
      </w:r>
      <w:r w:rsidRPr="00FC2E51">
        <w:rPr>
          <w:rFonts w:ascii="Times New Roman" w:eastAsia="Calibri" w:hAnsi="Times New Roman" w:cs="Times New Roman"/>
          <w:sz w:val="24"/>
          <w:szCs w:val="24"/>
          <w:lang w:val="en-US"/>
        </w:rPr>
        <w:t>;</w:t>
      </w:r>
    </w:p>
    <w:p w14:paraId="688D1626" w14:textId="77777777" w:rsidR="0043210D" w:rsidRPr="00FC2E51" w:rsidRDefault="0043210D" w:rsidP="0043210D">
      <w:pPr>
        <w:numPr>
          <w:ilvl w:val="0"/>
          <w:numId w:val="1"/>
        </w:numPr>
        <w:spacing w:before="100" w:beforeAutospacing="1" w:after="0" w:line="276" w:lineRule="auto"/>
        <w:rPr>
          <w:rFonts w:ascii="Times New Roman" w:eastAsia="Calibri" w:hAnsi="Times New Roman" w:cs="Times New Roman"/>
          <w:sz w:val="24"/>
          <w:szCs w:val="24"/>
        </w:rPr>
      </w:pPr>
      <w:r w:rsidRPr="00FC2E51">
        <w:rPr>
          <w:rFonts w:ascii="Times New Roman" w:eastAsia="Calibri" w:hAnsi="Times New Roman" w:cs="Times New Roman"/>
          <w:sz w:val="24"/>
          <w:szCs w:val="24"/>
        </w:rPr>
        <w:t>Поддержка военных или полувоенных организаций;</w:t>
      </w:r>
    </w:p>
    <w:p w14:paraId="079798B5" w14:textId="77777777" w:rsidR="0043210D" w:rsidRPr="00FC2E51" w:rsidRDefault="0043210D" w:rsidP="0043210D">
      <w:pPr>
        <w:numPr>
          <w:ilvl w:val="0"/>
          <w:numId w:val="1"/>
        </w:numPr>
        <w:spacing w:before="100" w:beforeAutospacing="1" w:after="100" w:afterAutospacing="1" w:line="276" w:lineRule="auto"/>
        <w:rPr>
          <w:rFonts w:ascii="Times New Roman" w:eastAsia="Calibri" w:hAnsi="Times New Roman" w:cs="Times New Roman"/>
          <w:sz w:val="24"/>
          <w:szCs w:val="24"/>
          <w:lang w:val="en-US"/>
        </w:rPr>
      </w:pPr>
      <w:proofErr w:type="spellStart"/>
      <w:r w:rsidRPr="00FC2E51">
        <w:rPr>
          <w:rFonts w:ascii="Times New Roman" w:eastAsia="Calibri" w:hAnsi="Times New Roman" w:cs="Times New Roman"/>
          <w:sz w:val="24"/>
          <w:szCs w:val="24"/>
          <w:lang w:val="en-US"/>
        </w:rPr>
        <w:t>Подарки</w:t>
      </w:r>
      <w:proofErr w:type="spellEnd"/>
      <w:r w:rsidRPr="00FC2E51">
        <w:rPr>
          <w:rFonts w:ascii="Times New Roman" w:eastAsia="Calibri" w:hAnsi="Times New Roman" w:cs="Times New Roman"/>
          <w:sz w:val="24"/>
          <w:szCs w:val="24"/>
        </w:rPr>
        <w:t>;</w:t>
      </w:r>
    </w:p>
    <w:p w14:paraId="5DCA169E" w14:textId="77777777" w:rsidR="0043210D" w:rsidRPr="00FC2E51" w:rsidRDefault="0043210D" w:rsidP="0043210D">
      <w:pPr>
        <w:numPr>
          <w:ilvl w:val="0"/>
          <w:numId w:val="1"/>
        </w:numPr>
        <w:spacing w:before="100" w:beforeAutospacing="1" w:after="100" w:afterAutospacing="1" w:line="276" w:lineRule="auto"/>
        <w:rPr>
          <w:rFonts w:ascii="Times New Roman" w:eastAsia="Calibri" w:hAnsi="Times New Roman" w:cs="Times New Roman"/>
          <w:sz w:val="24"/>
          <w:szCs w:val="24"/>
          <w:lang w:val="en-US"/>
        </w:rPr>
      </w:pPr>
      <w:proofErr w:type="spellStart"/>
      <w:r w:rsidRPr="00FC2E51">
        <w:rPr>
          <w:rFonts w:ascii="Times New Roman" w:eastAsia="Calibri" w:hAnsi="Times New Roman" w:cs="Times New Roman"/>
          <w:sz w:val="24"/>
          <w:szCs w:val="24"/>
          <w:lang w:val="en-US"/>
        </w:rPr>
        <w:t>Предметы</w:t>
      </w:r>
      <w:proofErr w:type="spellEnd"/>
      <w:r w:rsidRPr="00FC2E51">
        <w:rPr>
          <w:rFonts w:ascii="Times New Roman" w:eastAsia="Calibri" w:hAnsi="Times New Roman" w:cs="Times New Roman"/>
          <w:sz w:val="24"/>
          <w:szCs w:val="24"/>
          <w:lang w:val="en-US"/>
        </w:rPr>
        <w:t xml:space="preserve"> </w:t>
      </w:r>
      <w:proofErr w:type="spellStart"/>
      <w:r w:rsidRPr="00FC2E51">
        <w:rPr>
          <w:rFonts w:ascii="Times New Roman" w:eastAsia="Calibri" w:hAnsi="Times New Roman" w:cs="Times New Roman"/>
          <w:sz w:val="24"/>
          <w:szCs w:val="24"/>
          <w:lang w:val="en-US"/>
        </w:rPr>
        <w:t>роскоши</w:t>
      </w:r>
      <w:proofErr w:type="spellEnd"/>
      <w:r w:rsidRPr="00FC2E51">
        <w:rPr>
          <w:rFonts w:ascii="Times New Roman" w:eastAsia="Calibri" w:hAnsi="Times New Roman" w:cs="Times New Roman"/>
          <w:sz w:val="24"/>
          <w:szCs w:val="24"/>
        </w:rPr>
        <w:t>;</w:t>
      </w:r>
    </w:p>
    <w:p w14:paraId="2CD29473" w14:textId="77777777" w:rsidR="0043210D" w:rsidRPr="00FC2E51" w:rsidRDefault="0043210D" w:rsidP="0043210D">
      <w:pPr>
        <w:numPr>
          <w:ilvl w:val="0"/>
          <w:numId w:val="1"/>
        </w:numPr>
        <w:spacing w:before="100" w:beforeAutospacing="1" w:after="100" w:afterAutospacing="1" w:line="276" w:lineRule="auto"/>
        <w:rPr>
          <w:rFonts w:ascii="Times New Roman" w:eastAsia="Calibri" w:hAnsi="Times New Roman" w:cs="Times New Roman"/>
          <w:sz w:val="24"/>
          <w:szCs w:val="24"/>
        </w:rPr>
      </w:pPr>
      <w:r w:rsidRPr="00FC2E51">
        <w:rPr>
          <w:rFonts w:ascii="Times New Roman" w:eastAsia="Calibri" w:hAnsi="Times New Roman" w:cs="Times New Roman"/>
          <w:sz w:val="24"/>
          <w:szCs w:val="24"/>
        </w:rPr>
        <w:t>Прямая финансовая помощь правительству</w:t>
      </w:r>
      <w:r w:rsidRPr="00FC2E51">
        <w:rPr>
          <w:rFonts w:ascii="Times New Roman" w:eastAsia="Calibri" w:hAnsi="Times New Roman" w:cs="Times New Roman"/>
          <w:sz w:val="24"/>
          <w:szCs w:val="24"/>
          <w:lang w:val="en-US"/>
        </w:rPr>
        <w:t>;</w:t>
      </w:r>
    </w:p>
    <w:p w14:paraId="2595CC95" w14:textId="77777777" w:rsidR="0043210D" w:rsidRPr="00FC2E51" w:rsidRDefault="0043210D" w:rsidP="0043210D">
      <w:pPr>
        <w:numPr>
          <w:ilvl w:val="0"/>
          <w:numId w:val="1"/>
        </w:numPr>
        <w:spacing w:before="100" w:beforeAutospacing="1" w:after="0" w:line="276" w:lineRule="auto"/>
        <w:rPr>
          <w:rFonts w:ascii="Times New Roman" w:eastAsia="Calibri" w:hAnsi="Times New Roman" w:cs="Times New Roman"/>
          <w:sz w:val="24"/>
          <w:szCs w:val="24"/>
        </w:rPr>
      </w:pPr>
      <w:r w:rsidRPr="00FC2E51">
        <w:rPr>
          <w:rFonts w:ascii="Times New Roman" w:eastAsia="Calibri" w:hAnsi="Times New Roman" w:cs="Times New Roman"/>
          <w:sz w:val="24"/>
          <w:szCs w:val="24"/>
        </w:rPr>
        <w:t>Стартовый капитал и/или микрофинансирование;</w:t>
      </w:r>
    </w:p>
    <w:p w14:paraId="7ED62A92" w14:textId="77777777" w:rsidR="0043210D" w:rsidRPr="00FC2E51" w:rsidRDefault="0043210D" w:rsidP="0043210D">
      <w:pPr>
        <w:numPr>
          <w:ilvl w:val="0"/>
          <w:numId w:val="1"/>
        </w:numPr>
        <w:spacing w:before="100" w:beforeAutospacing="1" w:after="0" w:line="276" w:lineRule="auto"/>
        <w:rPr>
          <w:rFonts w:ascii="Times New Roman" w:eastAsia="Calibri" w:hAnsi="Times New Roman" w:cs="Times New Roman"/>
          <w:sz w:val="24"/>
          <w:szCs w:val="24"/>
        </w:rPr>
      </w:pPr>
      <w:r w:rsidRPr="00FC2E51">
        <w:rPr>
          <w:rFonts w:ascii="Times New Roman" w:eastAsia="Calibri" w:hAnsi="Times New Roman" w:cs="Times New Roman"/>
          <w:sz w:val="24"/>
          <w:szCs w:val="24"/>
        </w:rPr>
        <w:t>Основное финансирование или текущие расходы организации;</w:t>
      </w:r>
    </w:p>
    <w:p w14:paraId="792C16F3" w14:textId="77777777" w:rsidR="0043210D" w:rsidRPr="00FC2E51" w:rsidRDefault="0043210D" w:rsidP="0043210D">
      <w:pPr>
        <w:numPr>
          <w:ilvl w:val="0"/>
          <w:numId w:val="1"/>
        </w:numPr>
        <w:spacing w:before="100" w:beforeAutospacing="1" w:after="0" w:line="276" w:lineRule="auto"/>
        <w:rPr>
          <w:rFonts w:ascii="Times New Roman" w:eastAsia="Calibri" w:hAnsi="Times New Roman" w:cs="Times New Roman"/>
          <w:sz w:val="24"/>
          <w:szCs w:val="24"/>
        </w:rPr>
      </w:pPr>
      <w:r w:rsidRPr="00FC2E51">
        <w:rPr>
          <w:rFonts w:ascii="Times New Roman" w:eastAsia="Calibri" w:hAnsi="Times New Roman" w:cs="Times New Roman"/>
          <w:sz w:val="24"/>
          <w:szCs w:val="24"/>
        </w:rPr>
        <w:t>Расходы, произошедшие до подписания соглашения о сотрудничестве или после его истечения.</w:t>
      </w:r>
    </w:p>
    <w:p w14:paraId="76C5B58A" w14:textId="77777777" w:rsidR="00196C2C" w:rsidRDefault="00196C2C" w:rsidP="00196C2C">
      <w:pPr>
        <w:pStyle w:val="m-8955458655216049419msonospacing"/>
        <w:rPr>
          <w:rStyle w:val="fontstyle31"/>
          <w:lang w:val="en-US"/>
        </w:rPr>
      </w:pPr>
      <w:r>
        <w:rPr>
          <w:noProof/>
        </w:rPr>
        <w:drawing>
          <wp:inline distT="0" distB="0" distL="0" distR="0" wp14:anchorId="19D2551D" wp14:editId="3517F541">
            <wp:extent cx="285750" cy="285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lang w:val="en-CA"/>
        </w:rPr>
        <w:t xml:space="preserve">  </w:t>
      </w:r>
      <w:r w:rsidRPr="009C2BA0">
        <w:rPr>
          <w:rStyle w:val="fontstyle31"/>
          <w:lang w:val="en-US"/>
        </w:rPr>
        <w:t>@CanadaArmenia | @CanadaArmenie</w:t>
      </w:r>
    </w:p>
    <w:p w14:paraId="5D07F323" w14:textId="77777777" w:rsidR="0043210D" w:rsidRPr="0043210D" w:rsidRDefault="0043210D" w:rsidP="00EE5F43">
      <w:pPr>
        <w:pStyle w:val="m-8955458655216049419msonospacing"/>
      </w:pPr>
    </w:p>
    <w:sectPr w:rsidR="0043210D" w:rsidRPr="0043210D">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EB34E" w14:textId="77777777" w:rsidR="00F540D8" w:rsidRDefault="00F540D8" w:rsidP="00134E05">
      <w:pPr>
        <w:spacing w:after="0" w:line="240" w:lineRule="auto"/>
      </w:pPr>
      <w:r>
        <w:separator/>
      </w:r>
    </w:p>
  </w:endnote>
  <w:endnote w:type="continuationSeparator" w:id="0">
    <w:p w14:paraId="6702633E" w14:textId="77777777" w:rsidR="00F540D8" w:rsidRDefault="00F540D8" w:rsidP="00134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DFAE5" w14:textId="77777777" w:rsidR="00F540D8" w:rsidRDefault="00F540D8" w:rsidP="00134E05">
      <w:pPr>
        <w:spacing w:after="0" w:line="240" w:lineRule="auto"/>
      </w:pPr>
      <w:r>
        <w:separator/>
      </w:r>
    </w:p>
  </w:footnote>
  <w:footnote w:type="continuationSeparator" w:id="0">
    <w:p w14:paraId="63232ACA" w14:textId="77777777" w:rsidR="00F540D8" w:rsidRDefault="00F540D8" w:rsidP="00134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2C72B" w14:textId="696509FC" w:rsidR="00134E05" w:rsidRDefault="00134E05">
    <w:pPr>
      <w:pStyle w:val="aa"/>
    </w:pPr>
    <w:bookmarkStart w:id="3" w:name="LetterheadHere"/>
    <w:r>
      <w:rPr>
        <w:noProof/>
        <w:lang w:val="en-US"/>
      </w:rPr>
      <w:drawing>
        <wp:inline distT="0" distB="0" distL="0" distR="0" wp14:anchorId="4083B88A" wp14:editId="184B6F2F">
          <wp:extent cx="5489449" cy="80162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89449" cy="801624"/>
                  </a:xfrm>
                  <a:prstGeom prst="rect">
                    <a:avLst/>
                  </a:prstGeom>
                </pic:spPr>
              </pic:pic>
            </a:graphicData>
          </a:graphic>
        </wp:inline>
      </w:drawing>
    </w:r>
    <w:bookmarkEnd w:id="3"/>
  </w:p>
  <w:p w14:paraId="553E968F" w14:textId="77777777" w:rsidR="00134E05" w:rsidRDefault="00134E0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E62"/>
    <w:multiLevelType w:val="hybridMultilevel"/>
    <w:tmpl w:val="18BC27E8"/>
    <w:lvl w:ilvl="0" w:tplc="65D878B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240EA2"/>
    <w:multiLevelType w:val="hybridMultilevel"/>
    <w:tmpl w:val="295C1C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4667FA"/>
    <w:multiLevelType w:val="hybridMultilevel"/>
    <w:tmpl w:val="776AACB2"/>
    <w:lvl w:ilvl="0" w:tplc="04090001">
      <w:start w:val="1"/>
      <w:numFmt w:val="bullet"/>
      <w:lvlText w:val=""/>
      <w:lvlJc w:val="left"/>
      <w:pPr>
        <w:ind w:left="360" w:hanging="360"/>
      </w:pPr>
      <w:rPr>
        <w:rFonts w:ascii="Symbol" w:hAnsi="Symbol" w:hint="default"/>
        <w:b/>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48C1C2A"/>
    <w:multiLevelType w:val="hybridMultilevel"/>
    <w:tmpl w:val="9D2E86F0"/>
    <w:lvl w:ilvl="0" w:tplc="21A2CDE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0D5E1D"/>
    <w:multiLevelType w:val="hybridMultilevel"/>
    <w:tmpl w:val="904632DA"/>
    <w:lvl w:ilvl="0" w:tplc="10090001">
      <w:start w:val="1"/>
      <w:numFmt w:val="bullet"/>
      <w:lvlText w:val=""/>
      <w:lvlJc w:val="left"/>
      <w:pPr>
        <w:ind w:left="788" w:hanging="360"/>
      </w:pPr>
      <w:rPr>
        <w:rFonts w:ascii="Symbol" w:hAnsi="Symbol" w:hint="default"/>
      </w:rPr>
    </w:lvl>
    <w:lvl w:ilvl="1" w:tplc="10090003" w:tentative="1">
      <w:start w:val="1"/>
      <w:numFmt w:val="bullet"/>
      <w:lvlText w:val="o"/>
      <w:lvlJc w:val="left"/>
      <w:pPr>
        <w:ind w:left="1508" w:hanging="360"/>
      </w:pPr>
      <w:rPr>
        <w:rFonts w:ascii="Courier New" w:hAnsi="Courier New" w:cs="Courier New" w:hint="default"/>
      </w:rPr>
    </w:lvl>
    <w:lvl w:ilvl="2" w:tplc="10090005" w:tentative="1">
      <w:start w:val="1"/>
      <w:numFmt w:val="bullet"/>
      <w:lvlText w:val=""/>
      <w:lvlJc w:val="left"/>
      <w:pPr>
        <w:ind w:left="2228" w:hanging="360"/>
      </w:pPr>
      <w:rPr>
        <w:rFonts w:ascii="Wingdings" w:hAnsi="Wingdings" w:hint="default"/>
      </w:rPr>
    </w:lvl>
    <w:lvl w:ilvl="3" w:tplc="10090001" w:tentative="1">
      <w:start w:val="1"/>
      <w:numFmt w:val="bullet"/>
      <w:lvlText w:val=""/>
      <w:lvlJc w:val="left"/>
      <w:pPr>
        <w:ind w:left="2948" w:hanging="360"/>
      </w:pPr>
      <w:rPr>
        <w:rFonts w:ascii="Symbol" w:hAnsi="Symbol" w:hint="default"/>
      </w:rPr>
    </w:lvl>
    <w:lvl w:ilvl="4" w:tplc="10090003" w:tentative="1">
      <w:start w:val="1"/>
      <w:numFmt w:val="bullet"/>
      <w:lvlText w:val="o"/>
      <w:lvlJc w:val="left"/>
      <w:pPr>
        <w:ind w:left="3668" w:hanging="360"/>
      </w:pPr>
      <w:rPr>
        <w:rFonts w:ascii="Courier New" w:hAnsi="Courier New" w:cs="Courier New" w:hint="default"/>
      </w:rPr>
    </w:lvl>
    <w:lvl w:ilvl="5" w:tplc="10090005" w:tentative="1">
      <w:start w:val="1"/>
      <w:numFmt w:val="bullet"/>
      <w:lvlText w:val=""/>
      <w:lvlJc w:val="left"/>
      <w:pPr>
        <w:ind w:left="4388" w:hanging="360"/>
      </w:pPr>
      <w:rPr>
        <w:rFonts w:ascii="Wingdings" w:hAnsi="Wingdings" w:hint="default"/>
      </w:rPr>
    </w:lvl>
    <w:lvl w:ilvl="6" w:tplc="10090001" w:tentative="1">
      <w:start w:val="1"/>
      <w:numFmt w:val="bullet"/>
      <w:lvlText w:val=""/>
      <w:lvlJc w:val="left"/>
      <w:pPr>
        <w:ind w:left="5108" w:hanging="360"/>
      </w:pPr>
      <w:rPr>
        <w:rFonts w:ascii="Symbol" w:hAnsi="Symbol" w:hint="default"/>
      </w:rPr>
    </w:lvl>
    <w:lvl w:ilvl="7" w:tplc="10090003" w:tentative="1">
      <w:start w:val="1"/>
      <w:numFmt w:val="bullet"/>
      <w:lvlText w:val="o"/>
      <w:lvlJc w:val="left"/>
      <w:pPr>
        <w:ind w:left="5828" w:hanging="360"/>
      </w:pPr>
      <w:rPr>
        <w:rFonts w:ascii="Courier New" w:hAnsi="Courier New" w:cs="Courier New" w:hint="default"/>
      </w:rPr>
    </w:lvl>
    <w:lvl w:ilvl="8" w:tplc="10090005" w:tentative="1">
      <w:start w:val="1"/>
      <w:numFmt w:val="bullet"/>
      <w:lvlText w:val=""/>
      <w:lvlJc w:val="left"/>
      <w:pPr>
        <w:ind w:left="6548" w:hanging="360"/>
      </w:pPr>
      <w:rPr>
        <w:rFonts w:ascii="Wingdings" w:hAnsi="Wingdings" w:hint="default"/>
      </w:rPr>
    </w:lvl>
  </w:abstractNum>
  <w:abstractNum w:abstractNumId="5" w15:restartNumberingAfterBreak="0">
    <w:nsid w:val="5C7655C1"/>
    <w:multiLevelType w:val="hybridMultilevel"/>
    <w:tmpl w:val="C56E973E"/>
    <w:lvl w:ilvl="0" w:tplc="10090001">
      <w:start w:val="1"/>
      <w:numFmt w:val="bullet"/>
      <w:lvlText w:val=""/>
      <w:lvlJc w:val="left"/>
      <w:pPr>
        <w:ind w:left="788" w:hanging="360"/>
      </w:pPr>
      <w:rPr>
        <w:rFonts w:ascii="Symbol" w:hAnsi="Symbol" w:hint="default"/>
      </w:rPr>
    </w:lvl>
    <w:lvl w:ilvl="1" w:tplc="10090003" w:tentative="1">
      <w:start w:val="1"/>
      <w:numFmt w:val="bullet"/>
      <w:lvlText w:val="o"/>
      <w:lvlJc w:val="left"/>
      <w:pPr>
        <w:ind w:left="1508" w:hanging="360"/>
      </w:pPr>
      <w:rPr>
        <w:rFonts w:ascii="Courier New" w:hAnsi="Courier New" w:cs="Courier New" w:hint="default"/>
      </w:rPr>
    </w:lvl>
    <w:lvl w:ilvl="2" w:tplc="10090005" w:tentative="1">
      <w:start w:val="1"/>
      <w:numFmt w:val="bullet"/>
      <w:lvlText w:val=""/>
      <w:lvlJc w:val="left"/>
      <w:pPr>
        <w:ind w:left="2228" w:hanging="360"/>
      </w:pPr>
      <w:rPr>
        <w:rFonts w:ascii="Wingdings" w:hAnsi="Wingdings" w:hint="default"/>
      </w:rPr>
    </w:lvl>
    <w:lvl w:ilvl="3" w:tplc="10090001" w:tentative="1">
      <w:start w:val="1"/>
      <w:numFmt w:val="bullet"/>
      <w:lvlText w:val=""/>
      <w:lvlJc w:val="left"/>
      <w:pPr>
        <w:ind w:left="2948" w:hanging="360"/>
      </w:pPr>
      <w:rPr>
        <w:rFonts w:ascii="Symbol" w:hAnsi="Symbol" w:hint="default"/>
      </w:rPr>
    </w:lvl>
    <w:lvl w:ilvl="4" w:tplc="10090003" w:tentative="1">
      <w:start w:val="1"/>
      <w:numFmt w:val="bullet"/>
      <w:lvlText w:val="o"/>
      <w:lvlJc w:val="left"/>
      <w:pPr>
        <w:ind w:left="3668" w:hanging="360"/>
      </w:pPr>
      <w:rPr>
        <w:rFonts w:ascii="Courier New" w:hAnsi="Courier New" w:cs="Courier New" w:hint="default"/>
      </w:rPr>
    </w:lvl>
    <w:lvl w:ilvl="5" w:tplc="10090005" w:tentative="1">
      <w:start w:val="1"/>
      <w:numFmt w:val="bullet"/>
      <w:lvlText w:val=""/>
      <w:lvlJc w:val="left"/>
      <w:pPr>
        <w:ind w:left="4388" w:hanging="360"/>
      </w:pPr>
      <w:rPr>
        <w:rFonts w:ascii="Wingdings" w:hAnsi="Wingdings" w:hint="default"/>
      </w:rPr>
    </w:lvl>
    <w:lvl w:ilvl="6" w:tplc="10090001" w:tentative="1">
      <w:start w:val="1"/>
      <w:numFmt w:val="bullet"/>
      <w:lvlText w:val=""/>
      <w:lvlJc w:val="left"/>
      <w:pPr>
        <w:ind w:left="5108" w:hanging="360"/>
      </w:pPr>
      <w:rPr>
        <w:rFonts w:ascii="Symbol" w:hAnsi="Symbol" w:hint="default"/>
      </w:rPr>
    </w:lvl>
    <w:lvl w:ilvl="7" w:tplc="10090003" w:tentative="1">
      <w:start w:val="1"/>
      <w:numFmt w:val="bullet"/>
      <w:lvlText w:val="o"/>
      <w:lvlJc w:val="left"/>
      <w:pPr>
        <w:ind w:left="5828" w:hanging="360"/>
      </w:pPr>
      <w:rPr>
        <w:rFonts w:ascii="Courier New" w:hAnsi="Courier New" w:cs="Courier New" w:hint="default"/>
      </w:rPr>
    </w:lvl>
    <w:lvl w:ilvl="8" w:tplc="10090005" w:tentative="1">
      <w:start w:val="1"/>
      <w:numFmt w:val="bullet"/>
      <w:lvlText w:val=""/>
      <w:lvlJc w:val="left"/>
      <w:pPr>
        <w:ind w:left="6548" w:hanging="360"/>
      </w:pPr>
      <w:rPr>
        <w:rFonts w:ascii="Wingdings" w:hAnsi="Wingdings" w:hint="default"/>
      </w:rPr>
    </w:lvl>
  </w:abstractNum>
  <w:abstractNum w:abstractNumId="6" w15:restartNumberingAfterBreak="0">
    <w:nsid w:val="6ECE1B34"/>
    <w:multiLevelType w:val="hybridMultilevel"/>
    <w:tmpl w:val="8856CD56"/>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6365795"/>
    <w:multiLevelType w:val="hybridMultilevel"/>
    <w:tmpl w:val="5D5C0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2"/>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6F9"/>
    <w:rsid w:val="000950D3"/>
    <w:rsid w:val="000A3D01"/>
    <w:rsid w:val="00116145"/>
    <w:rsid w:val="0012537C"/>
    <w:rsid w:val="00134E05"/>
    <w:rsid w:val="0013614A"/>
    <w:rsid w:val="0018180C"/>
    <w:rsid w:val="00196C2C"/>
    <w:rsid w:val="00254A88"/>
    <w:rsid w:val="002C76FE"/>
    <w:rsid w:val="00384AC9"/>
    <w:rsid w:val="0043210D"/>
    <w:rsid w:val="004518CF"/>
    <w:rsid w:val="004757C6"/>
    <w:rsid w:val="0058320D"/>
    <w:rsid w:val="00693909"/>
    <w:rsid w:val="007506F9"/>
    <w:rsid w:val="007761C3"/>
    <w:rsid w:val="008F6A77"/>
    <w:rsid w:val="00917C89"/>
    <w:rsid w:val="00987A82"/>
    <w:rsid w:val="009C2BA0"/>
    <w:rsid w:val="00A70FA4"/>
    <w:rsid w:val="00A75029"/>
    <w:rsid w:val="00AB2F80"/>
    <w:rsid w:val="00B42B7B"/>
    <w:rsid w:val="00C1441D"/>
    <w:rsid w:val="00CC62E9"/>
    <w:rsid w:val="00CE2CB5"/>
    <w:rsid w:val="00D0294F"/>
    <w:rsid w:val="00D53ED7"/>
    <w:rsid w:val="00E329B8"/>
    <w:rsid w:val="00ED3B60"/>
    <w:rsid w:val="00EE5F43"/>
    <w:rsid w:val="00F059B7"/>
    <w:rsid w:val="00F540D8"/>
    <w:rsid w:val="00FA70F1"/>
    <w:rsid w:val="00FD0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33963"/>
  <w15:chartTrackingRefBased/>
  <w15:docId w15:val="{19A46B81-C337-4D77-A8DD-437FD009D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18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CC62E9"/>
    <w:pPr>
      <w:spacing w:after="200" w:line="240" w:lineRule="atLeast"/>
      <w:ind w:left="720"/>
      <w:contextualSpacing/>
    </w:pPr>
  </w:style>
  <w:style w:type="character" w:styleId="a5">
    <w:name w:val="Hyperlink"/>
    <w:basedOn w:val="a0"/>
    <w:rsid w:val="00CC62E9"/>
    <w:rPr>
      <w:color w:val="0000FF"/>
      <w:u w:val="single"/>
    </w:rPr>
  </w:style>
  <w:style w:type="character" w:customStyle="1" w:styleId="a4">
    <w:name w:val="Абзац списка Знак"/>
    <w:link w:val="a3"/>
    <w:uiPriority w:val="1"/>
    <w:locked/>
    <w:rsid w:val="00CC62E9"/>
  </w:style>
  <w:style w:type="character" w:customStyle="1" w:styleId="1">
    <w:name w:val="Неразрешенное упоминание1"/>
    <w:basedOn w:val="a0"/>
    <w:uiPriority w:val="99"/>
    <w:semiHidden/>
    <w:unhideWhenUsed/>
    <w:rsid w:val="00F059B7"/>
    <w:rPr>
      <w:color w:val="605E5C"/>
      <w:shd w:val="clear" w:color="auto" w:fill="E1DFDD"/>
    </w:rPr>
  </w:style>
  <w:style w:type="paragraph" w:styleId="a6">
    <w:name w:val="Normal (Web)"/>
    <w:basedOn w:val="a"/>
    <w:uiPriority w:val="99"/>
    <w:semiHidden/>
    <w:unhideWhenUsed/>
    <w:rsid w:val="00F059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F059B7"/>
    <w:rPr>
      <w:b/>
      <w:bCs/>
    </w:rPr>
  </w:style>
  <w:style w:type="character" w:styleId="a8">
    <w:name w:val="FollowedHyperlink"/>
    <w:basedOn w:val="a0"/>
    <w:uiPriority w:val="99"/>
    <w:semiHidden/>
    <w:unhideWhenUsed/>
    <w:rsid w:val="00FD073D"/>
    <w:rPr>
      <w:color w:val="954F72" w:themeColor="followedHyperlink"/>
      <w:u w:val="single"/>
    </w:rPr>
  </w:style>
  <w:style w:type="table" w:styleId="a9">
    <w:name w:val="Table Grid"/>
    <w:basedOn w:val="a1"/>
    <w:uiPriority w:val="59"/>
    <w:rsid w:val="00693909"/>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134E0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34E05"/>
  </w:style>
  <w:style w:type="paragraph" w:styleId="ac">
    <w:name w:val="footer"/>
    <w:basedOn w:val="a"/>
    <w:link w:val="ad"/>
    <w:uiPriority w:val="99"/>
    <w:unhideWhenUsed/>
    <w:rsid w:val="00134E0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34E05"/>
  </w:style>
  <w:style w:type="character" w:customStyle="1" w:styleId="fontstyle01">
    <w:name w:val="fontstyle01"/>
    <w:basedOn w:val="a0"/>
    <w:rsid w:val="009C2BA0"/>
    <w:rPr>
      <w:rFonts w:ascii="Times New Roman" w:hAnsi="Times New Roman" w:cs="Times New Roman" w:hint="default"/>
      <w:b/>
      <w:bCs/>
      <w:i w:val="0"/>
      <w:iCs w:val="0"/>
      <w:color w:val="000000"/>
      <w:sz w:val="24"/>
      <w:szCs w:val="24"/>
    </w:rPr>
  </w:style>
  <w:style w:type="character" w:customStyle="1" w:styleId="fontstyle21">
    <w:name w:val="fontstyle21"/>
    <w:basedOn w:val="a0"/>
    <w:rsid w:val="009C2BA0"/>
    <w:rPr>
      <w:rFonts w:ascii="Times New Roman" w:hAnsi="Times New Roman" w:cs="Times New Roman" w:hint="default"/>
      <w:b w:val="0"/>
      <w:bCs w:val="0"/>
      <w:i w:val="0"/>
      <w:iCs w:val="0"/>
      <w:color w:val="000000"/>
      <w:sz w:val="24"/>
      <w:szCs w:val="24"/>
    </w:rPr>
  </w:style>
  <w:style w:type="character" w:customStyle="1" w:styleId="fontstyle31">
    <w:name w:val="fontstyle31"/>
    <w:basedOn w:val="a0"/>
    <w:rsid w:val="009C2BA0"/>
    <w:rPr>
      <w:rFonts w:ascii="Calibri" w:hAnsi="Calibri" w:cs="Calibri" w:hint="default"/>
      <w:b w:val="0"/>
      <w:bCs w:val="0"/>
      <w:i w:val="0"/>
      <w:iCs w:val="0"/>
      <w:color w:val="0000FF"/>
      <w:sz w:val="22"/>
      <w:szCs w:val="22"/>
    </w:rPr>
  </w:style>
  <w:style w:type="paragraph" w:customStyle="1" w:styleId="m-8955458655216049419msonospacing">
    <w:name w:val="m_-8955458655216049419msonospacing"/>
    <w:basedOn w:val="a"/>
    <w:rsid w:val="009C2BA0"/>
    <w:pPr>
      <w:spacing w:before="100" w:beforeAutospacing="1" w:after="100" w:afterAutospacing="1" w:line="240" w:lineRule="auto"/>
    </w:pPr>
    <w:rPr>
      <w:rFonts w:ascii="Calibri" w:hAnsi="Calibri" w:cs="Calibri"/>
      <w:lang w:eastAsia="ru-RU"/>
    </w:rPr>
  </w:style>
  <w:style w:type="paragraph" w:customStyle="1" w:styleId="Default">
    <w:name w:val="Default"/>
    <w:rsid w:val="0043210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96171">
      <w:bodyDiv w:val="1"/>
      <w:marLeft w:val="0"/>
      <w:marRight w:val="0"/>
      <w:marTop w:val="0"/>
      <w:marBottom w:val="0"/>
      <w:divBdr>
        <w:top w:val="none" w:sz="0" w:space="0" w:color="auto"/>
        <w:left w:val="none" w:sz="0" w:space="0" w:color="auto"/>
        <w:bottom w:val="none" w:sz="0" w:space="0" w:color="auto"/>
        <w:right w:val="none" w:sz="0" w:space="0" w:color="auto"/>
      </w:divBdr>
      <w:divsChild>
        <w:div w:id="485783052">
          <w:marLeft w:val="0"/>
          <w:marRight w:val="0"/>
          <w:marTop w:val="75"/>
          <w:marBottom w:val="225"/>
          <w:divBdr>
            <w:top w:val="none" w:sz="0" w:space="0" w:color="auto"/>
            <w:left w:val="none" w:sz="0" w:space="0" w:color="auto"/>
            <w:bottom w:val="none" w:sz="0" w:space="0" w:color="auto"/>
            <w:right w:val="none" w:sz="0" w:space="0" w:color="auto"/>
          </w:divBdr>
        </w:div>
      </w:divsChild>
    </w:div>
    <w:div w:id="105959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1.oanda.com/lang/ru/currency/convert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1.oanda.com/lang/ru/currency/converter/" TargetMode="External"/><Relationship Id="rId4" Type="http://schemas.openxmlformats.org/officeDocument/2006/relationships/webSettings" Target="webSettings.xml"/><Relationship Id="rId9" Type="http://schemas.openxmlformats.org/officeDocument/2006/relationships/image" Target="cid:image002.jpg@01D72703.8150CBA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t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2269</Words>
  <Characters>12937</Characters>
  <Application>Microsoft Office Word</Application>
  <DocSecurity>0</DocSecurity>
  <Lines>107</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Жуган</dc:creator>
  <cp:keywords/>
  <dc:description/>
  <cp:lastModifiedBy>Анна Жуган</cp:lastModifiedBy>
  <cp:revision>6</cp:revision>
  <dcterms:created xsi:type="dcterms:W3CDTF">2021-03-22T12:57:00Z</dcterms:created>
  <dcterms:modified xsi:type="dcterms:W3CDTF">2021-04-09T07:58:00Z</dcterms:modified>
</cp:coreProperties>
</file>