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CALL FOR PROPOSALS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Ծրագիր-առաջարկների ներկայացման հրավեր</w:t>
          </w:r>
        </w:sdtContent>
      </w:sdt>
    </w:p>
    <w:p w:rsidR="00000000" w:rsidDel="00000000" w:rsidP="00000000" w:rsidRDefault="00000000" w:rsidRPr="00000000" w14:paraId="00000003">
      <w:pPr>
        <w:pStyle w:val="Heading4"/>
        <w:spacing w:before="12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st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stage / 1-ին փուլ</w:t>
          </w:r>
        </w:sdtContent>
      </w:sdt>
    </w:p>
    <w:p w:rsidR="00000000" w:rsidDel="00000000" w:rsidP="00000000" w:rsidRDefault="00000000" w:rsidRPr="00000000" w14:paraId="00000004">
      <w:pPr>
        <w:pStyle w:val="Heading4"/>
        <w:spacing w:before="12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Emergency response projects to address the pressing needs of communities and individuals to alleviate impacts of the COVID-19 pandemic and the 2020-armed conflict and their humanitarian, social and economic aftershocks.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Արտակարգ իրավիճակի արձագանքման ծրագրեր՝ ուղղված համայնքների և անհատների հրատապ կարիքներին՝ մեղմելու COVID-19 համաճարակի և 2020 թվականի զինված հակամարտության հումանիտար, սոցիալական և տնտեսական հետցնցումների ազդեցությունը:</w:t>
          </w:r>
        </w:sdtContent>
      </w:sdt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fill in form below and submit electronically to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grants.armenia@neareast.org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PDF format according to the guidelines.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Խնդրում ենք լրացնել ստորև բերված ձևաթուղթը և PDF ձևաչափով ուղարկել    </w:t>
          </w:r>
        </w:sdtContent>
      </w:sdt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grants.armenia@neareast.org</w:t>
        </w:r>
      </w:hyperlink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563c1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 էլեկտրոնային հասցեով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՝ համաձայն ուղեցույցի: </w:t>
          </w:r>
        </w:sdtContent>
      </w:sdt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"/>
        <w:tblW w:w="9242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16"/>
        <w:gridCol w:w="2413"/>
        <w:gridCol w:w="2413"/>
        <w:tblGridChange w:id="0">
          <w:tblGrid>
            <w:gridCol w:w="4416"/>
            <w:gridCol w:w="2413"/>
            <w:gridCol w:w="2413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Name of Applicant Organization 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Դիմող կազմակերպության անուն 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Project Title 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Ծրագրի անվանում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Anticipating Start Date</w:t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Ակնկալվող մեկնարկի օր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right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right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Project Duration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Ծրագրի տևողություն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Project Implementation Area (location)</w:t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Ծրագրի իրականացման տարածք (վայր)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" w:hRule="atLeast"/>
          <w:tblHeader w:val="0"/>
        </w:trPr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sz w:val="12"/>
                <w:szCs w:val="1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sz w:val="12"/>
                <w:szCs w:val="1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Name, Surname, Position of the Organization Head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Կազմակերպության ղեկավարի անուն, ազգանուն, պաշտոն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Name, Surname, Position of the Project Responsible Person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Ծրագրի պատասխանատուի անուն, ազգանուն, պաշտոն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Address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of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Applicant Organization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Դիմող կազմակերպության հասցե 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Phone numbers of the responsible person – office and mobile (provide the area code, please)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Պատասխանատուի հեռախոսահամարներ՝ գրասենյակի և բջջային հեռախոս (խնդրում ենք տրամադրել տարածքի կոդը)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Responsible persօn’s e-mail</w:t>
                </w:r>
              </w:sdtContent>
            </w:sdt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Պատասխանատու անձի էլ. փոստի հասցե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" w:hRule="atLeast"/>
          <w:tblHeader w:val="0"/>
        </w:trPr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Total Amount Requested from NEF (AMD)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NEF-ից պահանջվող ընդհանուր գումարը (դրամ)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Total Contribution of the Applicant Organization (AMD)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Դիմող կազմակերպության ընդհանուր ներդրումը (դրամ)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Total Contribution from other sources (if any in case of co-funding AMD): 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Ընդհանուր ներդրումը այլ աղբյուրներից (եթե առկա է համաֆինանսավորում - ՀՀ դրամ)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TOTAL Project Budget (AMD)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Ընդհանուր ծրագրի բյուջե (ՀՀ դրամ)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5948045" cy="1554480"/>
                <wp:effectExtent b="0" l="0" r="0" t="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6740" y="3007523"/>
                          <a:ext cx="5938520" cy="154495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AUTHORIZATION: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ԼԻԱԶՈՐՈՒՄ՝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Name and Surname of the Applicant:                                                        Date: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Ամսաթիվ՝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Հայտատուի անուն, ազգանուն՝                                                              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Title:                                                                                                           Seal: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Կնիք՝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Պաշտոն՝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       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Signature: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Ստորագրություն՝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48045" cy="1554480"/>
                <wp:effectExtent b="0" l="0" r="0" t="0"/>
                <wp:docPr id="3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8045" cy="15544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Section I. Problem Statement/ needs justification (max 0.5 page).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 the text box below, please briefly describe the problem you intend to address in your project.</w:t>
      </w:r>
    </w:p>
    <w:p w:rsidR="00000000" w:rsidDel="00000000" w:rsidP="00000000" w:rsidRDefault="00000000" w:rsidRPr="00000000" w14:paraId="0000004C">
      <w:pPr>
        <w:jc w:val="both"/>
        <w:rPr>
          <w:rFonts w:ascii="Arial" w:cs="Arial" w:eastAsia="Arial" w:hAnsi="Arial"/>
          <w:sz w:val="16"/>
          <w:szCs w:val="16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Բաժին I. Խնդրի նկարագիրը (առավելագույնը 0.5 էջ):</w:t>
          </w:r>
        </w:sdtContent>
      </w:sdt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 Ստորև հատկացված մասում հակիրճ նկարագրեք խնդիրը, որը մտադիր եք լուծել ծրագրով:</w:t>
          </w:r>
        </w:sdtContent>
      </w:sdt>
    </w:p>
    <w:tbl>
      <w:tblPr>
        <w:tblStyle w:val="Table2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394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Section II. Goal(s) and Specific Objectives of the Project (max 0.5 page).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 the text box below, please, briefly describe the main goal and objectives of your intended project. Be as specific as possible. </w:t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sz w:val="20"/>
          <w:szCs w:val="20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Բաժին II։ Ծրագրի ընդհանուր և հիմնական նպատակները (առավելագույնը 0.5 էջ):</w:t>
          </w:r>
        </w:sdtContent>
      </w:sdt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 Ստորև հատկացված մասում նկարագրեք ծրագրի ընդհանուր և հիմնական նպատակները (հնարավորինս կոնկրետ)։ 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2204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Goal / </w:t>
            </w: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Ընդհանուր նպատակ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……</w:t>
            </w:r>
          </w:p>
          <w:p w:rsidR="00000000" w:rsidDel="00000000" w:rsidP="00000000" w:rsidRDefault="00000000" w:rsidRPr="00000000" w14:paraId="00000055">
            <w:pPr>
              <w:ind w:left="72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Specific Objective(s)/Outcomes / 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Հիմնական նպատակ(ներ)</w:t>
                </w:r>
              </w:sdtContent>
            </w:sdt>
          </w:p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…..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1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1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Section III. Outputs of the project (max 0.5 page).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Please, describe the expected outputs and the major result(s) of the project. Please note, it is important that the results of the project are concrete, measurable, and sustainable.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1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Բաժին III: Ծրագրի արդյունքները (առավելագույնը 0,5 էջ):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Նկարագրեք ծրագրից ակնկալվող արդյունքները։ Նկատի ունեցեք, որ ծրագրային արդյունքները պետք է լինեն կոնկրետ, չափելի և շոշափելի։ 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4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1448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Section IV. Project Targets and Beneficiaries (max 0.5 page)</w:t>
      </w:r>
      <w:r w:rsidDel="00000000" w:rsidR="00000000" w:rsidRPr="00000000">
        <w:rPr>
          <w:rFonts w:ascii="Cambria Math" w:cs="Cambria Math" w:eastAsia="Cambria Math" w:hAnsi="Cambria Math"/>
          <w:b w:val="1"/>
          <w:sz w:val="20"/>
          <w:szCs w:val="20"/>
          <w:rtl w:val="0"/>
        </w:rPr>
        <w:t xml:space="preserve">․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Please, describe project direct and indirect beneficiaries and project targets.</w:t>
      </w:r>
    </w:p>
    <w:p w:rsidR="00000000" w:rsidDel="00000000" w:rsidP="00000000" w:rsidRDefault="00000000" w:rsidRPr="00000000" w14:paraId="00000064">
      <w:pPr>
        <w:jc w:val="both"/>
        <w:rPr>
          <w:rFonts w:ascii="Arial" w:cs="Arial" w:eastAsia="Arial" w:hAnsi="Arial"/>
          <w:sz w:val="16"/>
          <w:szCs w:val="16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Բաժին IV. Ծրագրի թիրախը և շահառուները (առավելագույնը 0,5 էջ):  </w:t>
          </w:r>
        </w:sdtContent>
      </w:sdt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Նկարագրեք ծրագրի ուղղակի և անուղղակի շահառուներին, ծրագրի թիրախը:</w:t>
          </w:r>
        </w:sdtContent>
      </w:sdt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1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5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1448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Section V.  Activities (max 0.5 page).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Please, describe the clear actions/ activities you propose to implement within the framework of the project. </w:t>
      </w:r>
    </w:p>
    <w:p w:rsidR="00000000" w:rsidDel="00000000" w:rsidP="00000000" w:rsidRDefault="00000000" w:rsidRPr="00000000" w14:paraId="00000069">
      <w:pPr>
        <w:jc w:val="both"/>
        <w:rPr>
          <w:rFonts w:ascii="Arial" w:cs="Arial" w:eastAsia="Arial" w:hAnsi="Arial"/>
          <w:sz w:val="20"/>
          <w:szCs w:val="20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18"/>
              <w:szCs w:val="18"/>
              <w:rtl w:val="0"/>
            </w:rPr>
            <w:t xml:space="preserve">Բաժին V Գործողությունները (առավելագույնը 0,5 էջ):</w:t>
          </w:r>
        </w:sdtContent>
      </w:sdt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Նկարագրեք ծրագրի շրջանակներում իրականացվելիք հստակ գործողությունները/աշխատանքները։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6"/>
        <w:tblW w:w="935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rHeight w:val="16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 the 1st objective achievement 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1-ին հիմնական նպատակին հասնելու համար</w:t>
                </w:r>
              </w:sdtContent>
            </w:sdt>
          </w:p>
          <w:p w:rsidR="00000000" w:rsidDel="00000000" w:rsidP="00000000" w:rsidRDefault="00000000" w:rsidRPr="00000000" w14:paraId="0000006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………………..</w:t>
            </w:r>
          </w:p>
        </w:tc>
      </w:tr>
    </w:tbl>
    <w:p w:rsidR="00000000" w:rsidDel="00000000" w:rsidP="00000000" w:rsidRDefault="00000000" w:rsidRPr="00000000" w14:paraId="0000006D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Section VI. Implementation schedule (use “X” symbol).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Please, use the following template for developing your implementation schedule. Please, do not go into details. If your application will be shortlisted, you will be asked to submit a detailed implementation schedule together with a full proposal. </w:t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sz w:val="16"/>
          <w:szCs w:val="16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Բաժին VI: Իրականացման ժամանակացույցը (նշումներ կատարել «X» նշանի միջոցով): </w:t>
          </w:r>
        </w:sdtContent>
      </w:sdt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Խնդրում ենք ձեր ծրագրի իրականացման ժամանակացույցը կազմել ստորև բերված ձևանմուշի համաձայն՝ նշելով հիմնական գործողությունները (ոչ շատ մանրամասն): Առաջին փուլն անցնելու դեպքում կպահանջվի ներկայացնել ծրագրի իրականացման մանրամասն ժամանակացույց՝ ամբողջական առաջարկի հետ միասին։</w:t>
          </w:r>
        </w:sdtContent>
      </w:sdt>
    </w:p>
    <w:p w:rsidR="00000000" w:rsidDel="00000000" w:rsidP="00000000" w:rsidRDefault="00000000" w:rsidRPr="00000000" w14:paraId="0000007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20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20"/>
      </w:tblPr>
      <w:tblGrid>
        <w:gridCol w:w="506"/>
        <w:gridCol w:w="3274"/>
        <w:gridCol w:w="489"/>
        <w:gridCol w:w="435"/>
        <w:gridCol w:w="490"/>
        <w:gridCol w:w="512"/>
        <w:gridCol w:w="457"/>
        <w:gridCol w:w="512"/>
        <w:gridCol w:w="525"/>
        <w:gridCol w:w="540"/>
        <w:gridCol w:w="450"/>
        <w:gridCol w:w="450"/>
        <w:gridCol w:w="540"/>
        <w:gridCol w:w="540"/>
        <w:tblGridChange w:id="0">
          <w:tblGrid>
            <w:gridCol w:w="506"/>
            <w:gridCol w:w="3274"/>
            <w:gridCol w:w="489"/>
            <w:gridCol w:w="435"/>
            <w:gridCol w:w="490"/>
            <w:gridCol w:w="512"/>
            <w:gridCol w:w="457"/>
            <w:gridCol w:w="512"/>
            <w:gridCol w:w="525"/>
            <w:gridCol w:w="540"/>
            <w:gridCol w:w="450"/>
            <w:gridCol w:w="450"/>
            <w:gridCol w:w="540"/>
            <w:gridCol w:w="540"/>
          </w:tblGrid>
        </w:tblGridChange>
      </w:tblGrid>
      <w:tr>
        <w:trPr>
          <w:cantSplit w:val="0"/>
          <w:trHeight w:val="61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72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73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Activity/</w:t>
            </w: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Գործողություն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074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Month/ Ամիս</w:t>
                </w:r>
              </w:sdtContent>
            </w:sdt>
          </w:p>
        </w:tc>
      </w:tr>
      <w:tr>
        <w:trPr>
          <w:cantSplit w:val="0"/>
          <w:trHeight w:val="35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II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IV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VI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VII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VIII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IX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XI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XII</w:t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8E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8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A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9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A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A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AA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C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D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B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8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BD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B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B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C6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A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C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D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D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D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D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D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D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DC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DD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E2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A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C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D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E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FA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FE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F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A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10B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0C">
            <w:pPr>
              <w:numPr>
                <w:ilvl w:val="0"/>
                <w:numId w:val="1"/>
              </w:numPr>
              <w:spacing w:line="360" w:lineRule="auto"/>
              <w:ind w:left="180" w:hanging="18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0D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0E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0F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0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1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2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3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4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5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6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7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8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19">
            <w:pPr>
              <w:spacing w:line="360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Section VII. Budget summary.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Please, fill out the form and describe how each amount was calculated.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Please note the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Detailed Budget Form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will be submitted by shortlisted applicants during the second stage.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rFonts w:ascii="Arial" w:cs="Arial" w:eastAsia="Arial" w:hAnsi="Arial"/>
          <w:sz w:val="16"/>
          <w:szCs w:val="16"/>
        </w:rPr>
      </w:pP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Բաժին VII: Բյուջեի համառոտ նկարագիրը։ </w:t>
          </w:r>
        </w:sdtContent>
      </w:sdt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Խնդրում ենք լրացնել բյուջեի ձևը – նկարագրել, թե ինչպես եք կատարել հաշվարկը։ Առաջին փուլն անցնելու դեպքում կպահանջվի ներկայացնել «Մանրամասն բյուջեի ձևը» ամբողջական առաջարկի հետ միասին։</w:t>
          </w:r>
        </w:sdtContent>
      </w:sdt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2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3168"/>
        <w:gridCol w:w="1401"/>
        <w:gridCol w:w="5259"/>
        <w:tblGridChange w:id="0">
          <w:tblGrid>
            <w:gridCol w:w="3168"/>
            <w:gridCol w:w="1401"/>
            <w:gridCol w:w="5259"/>
          </w:tblGrid>
        </w:tblGridChange>
      </w:tblGrid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11E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Source of Funds</w:t>
              <w:br w:type="textWrapping"/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16"/>
                    <w:szCs w:val="16"/>
                    <w:rtl w:val="0"/>
                  </w:rPr>
                  <w:t xml:space="preserve">Ֆինանսավորման աղբյուրը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Amount (AMD)</w:t>
              <w:br w:type="textWrapping"/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16"/>
                    <w:szCs w:val="16"/>
                    <w:rtl w:val="0"/>
                  </w:rPr>
                  <w:t xml:space="preserve">Գումարը ՀՀ դրամով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Description</w:t>
              <w:br w:type="textWrapping"/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16"/>
                    <w:szCs w:val="16"/>
                    <w:rtl w:val="0"/>
                  </w:rPr>
                  <w:t xml:space="preserve">Նկարագրություն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numPr>
                <w:ilvl w:val="0"/>
                <w:numId w:val="2"/>
              </w:numPr>
              <w:ind w:left="36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Funds requested from NEF for salaries and admin expenses: * </w:t>
            </w:r>
          </w:p>
          <w:p w:rsidR="00000000" w:rsidDel="00000000" w:rsidP="00000000" w:rsidRDefault="00000000" w:rsidRPr="00000000" w14:paraId="00000122">
            <w:pPr>
              <w:ind w:left="36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6"/>
                    <w:szCs w:val="16"/>
                    <w:rtl w:val="0"/>
                  </w:rPr>
                  <w:t xml:space="preserve">Ակնկալվող դրամաշնորհային ֆինանսավորում աշխատավարձի և գրասենյակային ծախսերի համար։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numPr>
                <w:ilvl w:val="0"/>
                <w:numId w:val="2"/>
              </w:numPr>
              <w:ind w:left="36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Funds requested from NEF for program expenses: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ind w:left="36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6"/>
                    <w:szCs w:val="16"/>
                    <w:rtl w:val="0"/>
                  </w:rPr>
                  <w:t xml:space="preserve">Ակնկալվող դրամաշնորհային ֆինանսավորում ծրագրային ծախսերի համար։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/>
          <w:p w:rsidR="00000000" w:rsidDel="00000000" w:rsidP="00000000" w:rsidRDefault="00000000" w:rsidRPr="00000000" w14:paraId="00000129">
            <w:pPr>
              <w:numPr>
                <w:ilvl w:val="0"/>
                <w:numId w:val="2"/>
              </w:numPr>
              <w:ind w:left="36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Applicant’s Contribution (if any):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6"/>
                    <w:szCs w:val="16"/>
                    <w:rtl w:val="0"/>
                  </w:rPr>
                  <w:t xml:space="preserve"> Հայտատուի կողմից ներդրումը (եթե առկա է)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numPr>
                <w:ilvl w:val="0"/>
                <w:numId w:val="2"/>
              </w:numPr>
              <w:ind w:left="360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0"/>
                    <w:szCs w:val="20"/>
                    <w:rtl w:val="0"/>
                  </w:rPr>
                  <w:t xml:space="preserve">Funds from other sources (if any in case of co-funding): Գումարը այլ աղբյուրներից (</w:t>
                </w:r>
              </w:sdtContent>
            </w:sdt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6"/>
                    <w:szCs w:val="16"/>
                    <w:rtl w:val="0"/>
                  </w:rPr>
                  <w:t xml:space="preserve">եթե առկա է համաֆինանսավորում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Total Program Cost </w:t>
            </w:r>
          </w:p>
          <w:p w:rsidR="00000000" w:rsidDel="00000000" w:rsidP="00000000" w:rsidRDefault="00000000" w:rsidRPr="00000000" w14:paraId="00000130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16"/>
                    <w:szCs w:val="16"/>
                    <w:rtl w:val="0"/>
                  </w:rPr>
                  <w:t xml:space="preserve">Ծրագրի ընդհանուր արժեքը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center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 Due to the nature of this fund, budget lines allocated for Admin costs including salaries, office rent, utilities and transportation will be capped at 10% of the overall requested grant sum.</w:t>
      </w:r>
    </w:p>
    <w:p w:rsidR="00000000" w:rsidDel="00000000" w:rsidP="00000000" w:rsidRDefault="00000000" w:rsidRPr="00000000" w14:paraId="00000135">
      <w:pPr>
        <w:jc w:val="center"/>
        <w:rPr>
          <w:rFonts w:ascii="Arial" w:cs="Arial" w:eastAsia="Arial" w:hAnsi="Arial"/>
          <w:i w:val="1"/>
          <w:sz w:val="18"/>
          <w:szCs w:val="18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18"/>
              <w:szCs w:val="18"/>
              <w:rtl w:val="0"/>
            </w:rPr>
            <w:t xml:space="preserve">Այս ֆոնդի բնույթից ելնելով` բյուջեի տողերը, որոնք հատկացվում են ադմինիստրատիվ ծախսերին, ներառյալ աշխատավարձերը, գրասենյակի վարձավճարը, կոմունալ ծառայությունները և տրանսպորտը, կսահմանափակվեն պահանջվող դրամաշնորհի ընդհանուր գումարի 10%-ով:</w:t>
          </w:r>
        </w:sdtContent>
      </w:sdt>
    </w:p>
    <w:p w:rsidR="00000000" w:rsidDel="00000000" w:rsidP="00000000" w:rsidRDefault="00000000" w:rsidRPr="00000000" w14:paraId="0000013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Please keep font size between 10 and 12 points with maximum proposal length of 5 pages, including cover page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20"/>
          <w:szCs w:val="20"/>
          <w:highlight w:val="whit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cente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Attach the copy of the state registration tab.</w:t>
      </w:r>
    </w:p>
    <w:p w:rsidR="00000000" w:rsidDel="00000000" w:rsidP="00000000" w:rsidRDefault="00000000" w:rsidRPr="00000000" w14:paraId="0000013A">
      <w:pPr>
        <w:jc w:val="center"/>
        <w:rPr>
          <w:rFonts w:ascii="Arial" w:cs="Arial" w:eastAsia="Arial" w:hAnsi="Arial"/>
          <w:sz w:val="20"/>
          <w:szCs w:val="20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Նշում. Խնդրում ենք տառատեսակի չափը պահել 10 - 12, էջերի առավելագույն քանակը սահմանել 5 էջ՝ ներառյալ շապիկը:</w:t>
          </w:r>
        </w:sdtContent>
      </w:sdt>
    </w:p>
    <w:p w:rsidR="00000000" w:rsidDel="00000000" w:rsidP="00000000" w:rsidRDefault="00000000" w:rsidRPr="00000000" w14:paraId="0000013B">
      <w:pPr>
        <w:jc w:val="center"/>
        <w:rPr>
          <w:rFonts w:ascii="Arial" w:cs="Arial" w:eastAsia="Arial" w:hAnsi="Arial"/>
          <w:color w:val="ff0000"/>
          <w:sz w:val="22"/>
          <w:szCs w:val="22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2"/>
              <w:szCs w:val="22"/>
              <w:rtl w:val="0"/>
            </w:rPr>
            <w:t xml:space="preserve">Կից ներկայացնել պետական գրանցման վկայականի պատճենը։</w:t>
          </w:r>
        </w:sdtContent>
      </w:sdt>
    </w:p>
    <w:p w:rsidR="00000000" w:rsidDel="00000000" w:rsidP="00000000" w:rsidRDefault="00000000" w:rsidRPr="00000000" w14:paraId="0000013C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first"/>
      <w:pgSz w:h="15840" w:w="12240" w:orient="portrait"/>
      <w:pgMar w:bottom="108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Bookman Old Style"/>
  <w:font w:name="Tahoma">
    <w:embedRegular w:fontKey="{00000000-0000-0000-0000-000000000000}" r:id="rId1" w:subsetted="0"/>
    <w:embedBold w:fontKey="{00000000-0000-0000-0000-000000000000}" r:id="rId2" w:subsetted="0"/>
  </w:font>
  <w:font w:name="Times"/>
  <w:font w:name="Cambria Math">
    <w:embedRegular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-209549</wp:posOffset>
          </wp:positionH>
          <wp:positionV relativeFrom="paragraph">
            <wp:posOffset>120318</wp:posOffset>
          </wp:positionV>
          <wp:extent cx="1223010" cy="1153795"/>
          <wp:effectExtent b="0" l="0" r="0" t="0"/>
          <wp:wrapNone/>
          <wp:docPr id="3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8264" l="0" r="0" t="-8264"/>
                  <a:stretch>
                    <a:fillRect/>
                  </a:stretch>
                </pic:blipFill>
                <pic:spPr>
                  <a:xfrm>
                    <a:off x="0" y="0"/>
                    <a:ext cx="1223010" cy="115379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9"/>
      <w:tblW w:w="10023.0" w:type="dxa"/>
      <w:jc w:val="left"/>
      <w:tblInd w:w="108.0" w:type="dxa"/>
      <w:tblLayout w:type="fixed"/>
      <w:tblLook w:val="0000"/>
    </w:tblPr>
    <w:tblGrid>
      <w:gridCol w:w="3221"/>
      <w:gridCol w:w="3221"/>
      <w:gridCol w:w="3581"/>
      <w:tblGridChange w:id="0">
        <w:tblGrid>
          <w:gridCol w:w="3221"/>
          <w:gridCol w:w="3221"/>
          <w:gridCol w:w="3581"/>
        </w:tblGrid>
      </w:tblGridChange>
    </w:tblGrid>
    <w:tr>
      <w:trPr>
        <w:cantSplit w:val="0"/>
        <w:trHeight w:val="502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3E">
          <w:pPr>
            <w:tabs>
              <w:tab w:val="left" w:pos="7580"/>
            </w:tabs>
            <w:rPr>
              <w:rFonts w:ascii="Times" w:cs="Times" w:eastAsia="Times" w:hAnsi="Times"/>
              <w:b w:val="1"/>
              <w:color w:val="000080"/>
              <w:sz w:val="30"/>
              <w:szCs w:val="3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100013</wp:posOffset>
                </wp:positionV>
                <wp:extent cx="704850" cy="704850"/>
                <wp:effectExtent b="0" l="0" r="0" t="0"/>
                <wp:wrapSquare wrapText="bothSides" distB="0" distT="0" distL="114300" distR="114300"/>
                <wp:docPr id="3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1847850</wp:posOffset>
                </wp:positionH>
                <wp:positionV relativeFrom="paragraph">
                  <wp:posOffset>155907</wp:posOffset>
                </wp:positionV>
                <wp:extent cx="702940" cy="756470"/>
                <wp:effectExtent b="0" l="0" r="0" t="0"/>
                <wp:wrapNone/>
                <wp:docPr descr="Logo, company name&#10;&#10;Description automatically generated" id="33" name="image2.jpg"/>
                <a:graphic>
                  <a:graphicData uri="http://schemas.openxmlformats.org/drawingml/2006/picture">
                    <pic:pic>
                      <pic:nvPicPr>
                        <pic:cNvPr descr="Logo, company name&#10;&#10;Description automatically generated" id="0" name="image2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940" cy="756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13F">
          <w:pPr>
            <w:tabs>
              <w:tab w:val="left" w:pos="7580"/>
            </w:tabs>
            <w:jc w:val="center"/>
            <w:rPr>
              <w:rFonts w:ascii="Times" w:cs="Times" w:eastAsia="Times" w:hAnsi="Times"/>
              <w:b w:val="1"/>
              <w:color w:val="000080"/>
              <w:sz w:val="30"/>
              <w:szCs w:val="30"/>
            </w:rPr>
          </w:pPr>
          <w:r w:rsidDel="00000000" w:rsidR="00000000" w:rsidRPr="00000000">
            <w:rPr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1222375" cy="381000"/>
                <wp:effectExtent b="0" l="0" r="0" t="0"/>
                <wp:wrapNone/>
                <wp:docPr descr="Logo&#10;&#10;Description automatically generated" id="35" name="image3.png"/>
                <a:graphic>
                  <a:graphicData uri="http://schemas.openxmlformats.org/drawingml/2006/picture">
                    <pic:pic>
                      <pic:nvPicPr>
                        <pic:cNvPr descr="Logo&#10;&#10;Description automatically generated" id="0" name="image3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23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140">
          <w:pPr>
            <w:jc w:val="right"/>
            <w:rPr>
              <w:rFonts w:ascii="Times" w:cs="Times" w:eastAsia="Times" w:hAnsi="Times"/>
              <w:b w:val="1"/>
              <w:color w:val="000080"/>
              <w:sz w:val="30"/>
              <w:szCs w:val="3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939800" cy="823803"/>
                <wp:effectExtent b="0" l="0" r="0" t="0"/>
                <wp:wrapNone/>
                <wp:docPr descr="Diagram&#10;&#10;Description automatically generated with low confidence" id="37" name="image7.png"/>
                <a:graphic>
                  <a:graphicData uri="http://schemas.openxmlformats.org/drawingml/2006/picture">
                    <pic:pic>
                      <pic:nvPicPr>
                        <pic:cNvPr descr="Diagram&#10;&#10;Description automatically generated with low confidence" id="0" name="image7.pn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823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166688</wp:posOffset>
                </wp:positionV>
                <wp:extent cx="1077595" cy="438150"/>
                <wp:effectExtent b="0" l="0" r="0" t="0"/>
                <wp:wrapNone/>
                <wp:docPr descr="Logo&#10;&#10;Description automatically generated" id="36" name="image1.png"/>
                <a:graphic>
                  <a:graphicData uri="http://schemas.openxmlformats.org/drawingml/2006/picture">
                    <pic:pic>
                      <pic:nvPicPr>
                        <pic:cNvPr descr="Logo&#10;&#10;Description automatically generated" id="0" name="image1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59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cantSplit w:val="0"/>
        <w:trHeight w:val="1008" w:hRule="atLeast"/>
        <w:tblHeader w:val="0"/>
      </w:trPr>
      <w:tc>
        <w:tcPr>
          <w:gridSpan w:val="3"/>
        </w:tcPr>
        <w:p w:rsidR="00000000" w:rsidDel="00000000" w:rsidP="00000000" w:rsidRDefault="00000000" w:rsidRPr="00000000" w14:paraId="00000141">
          <w:pPr>
            <w:tabs>
              <w:tab w:val="left" w:pos="7580"/>
            </w:tabs>
            <w:rPr>
              <w:rFonts w:ascii="Times" w:cs="Times" w:eastAsia="Times" w:hAnsi="Times"/>
              <w:i w:val="1"/>
              <w:color w:val="000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42">
          <w:pPr>
            <w:rPr>
              <w:rFonts w:ascii="Times" w:cs="Times" w:eastAsia="Times" w:hAnsi="Time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43">
          <w:pPr>
            <w:rPr>
              <w:rFonts w:ascii="Times" w:cs="Times" w:eastAsia="Times" w:hAnsi="Time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44">
          <w:pPr>
            <w:rPr>
              <w:rFonts w:ascii="Times" w:cs="Times" w:eastAsia="Times" w:hAnsi="Time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left" w:pos="272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rFonts w:ascii="Bookman Old Style" w:cs="Bookman Old Style" w:eastAsia="Bookman Old Style" w:hAnsi="Bookman Old Styl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54EC1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Heading4">
    <w:name w:val="heading 4"/>
    <w:basedOn w:val="Normal"/>
    <w:next w:val="Normal"/>
    <w:link w:val="Heading4Char"/>
    <w:qFormat w:val="1"/>
    <w:rsid w:val="00C81C90"/>
    <w:pPr>
      <w:keepNext w:val="1"/>
      <w:outlineLvl w:val="3"/>
    </w:pPr>
    <w:rPr>
      <w:rFonts w:ascii="Bookman Old Style" w:hAnsi="Bookman Old Style"/>
      <w:b w:val="1"/>
      <w:bCs w:val="1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3">
    <w:name w:val="Body Text 3"/>
    <w:basedOn w:val="Normal"/>
    <w:link w:val="BodyText3Char"/>
    <w:rsid w:val="00C81C90"/>
    <w:pPr>
      <w:ind w:right="11"/>
      <w:jc w:val="both"/>
    </w:pPr>
    <w:rPr>
      <w:rFonts w:ascii="Georgia" w:hAnsi="Georgia"/>
      <w:iCs w:val="1"/>
      <w:lang w:eastAsia="en-US"/>
    </w:rPr>
  </w:style>
  <w:style w:type="character" w:styleId="BodyText3Char" w:customStyle="1">
    <w:name w:val="Body Text 3 Char"/>
    <w:basedOn w:val="DefaultParagraphFont"/>
    <w:link w:val="BodyText3"/>
    <w:rsid w:val="00C81C90"/>
    <w:rPr>
      <w:rFonts w:ascii="Georgia" w:cs="Times New Roman" w:eastAsia="Times New Roman" w:hAnsi="Georgia"/>
      <w:iCs w:val="1"/>
      <w:sz w:val="24"/>
      <w:szCs w:val="24"/>
    </w:rPr>
  </w:style>
  <w:style w:type="character" w:styleId="Heading4Char" w:customStyle="1">
    <w:name w:val="Heading 4 Char"/>
    <w:basedOn w:val="DefaultParagraphFont"/>
    <w:link w:val="Heading4"/>
    <w:rsid w:val="00C81C90"/>
    <w:rPr>
      <w:rFonts w:ascii="Bookman Old Style" w:cs="Times New Roman" w:eastAsia="Times New Roman" w:hAnsi="Bookman Old Style"/>
      <w:b w:val="1"/>
      <w:bCs w:val="1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C81C90"/>
    <w:pPr>
      <w:spacing w:after="120"/>
      <w:ind w:left="360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C81C90"/>
    <w:rPr>
      <w:rFonts w:ascii="Times New Roman" w:cs="Times New Roman" w:eastAsia="Times New Roman" w:hAnsi="Times New Roman"/>
      <w:sz w:val="16"/>
      <w:szCs w:val="16"/>
      <w:lang w:eastAsia="pl-PL"/>
    </w:rPr>
  </w:style>
  <w:style w:type="table" w:styleId="TableGrid">
    <w:name w:val="Table Grid"/>
    <w:basedOn w:val="TableNormal"/>
    <w:rsid w:val="00C81C9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Contemporary">
    <w:name w:val="Table Contemporary"/>
    <w:basedOn w:val="TableNormal"/>
    <w:rsid w:val="00C81C9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paragraph" w:styleId="Header">
    <w:name w:val="header"/>
    <w:basedOn w:val="Normal"/>
    <w:link w:val="HeaderChar"/>
    <w:unhideWhenUsed w:val="1"/>
    <w:rsid w:val="00202CA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202CA2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Footer">
    <w:name w:val="footer"/>
    <w:basedOn w:val="Normal"/>
    <w:link w:val="FooterChar"/>
    <w:uiPriority w:val="99"/>
    <w:unhideWhenUsed w:val="1"/>
    <w:rsid w:val="00202CA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02CA2"/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normaltextrun" w:customStyle="1">
    <w:name w:val="normaltextrun"/>
    <w:basedOn w:val="DefaultParagraphFont"/>
    <w:rsid w:val="00FA6BD9"/>
  </w:style>
  <w:style w:type="character" w:styleId="Hyperlink">
    <w:name w:val="Hyperlink"/>
    <w:basedOn w:val="DefaultParagraphFont"/>
    <w:uiPriority w:val="99"/>
    <w:unhideWhenUsed w:val="1"/>
    <w:rsid w:val="00E137E2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E137E2"/>
    <w:rPr>
      <w:color w:val="605e5c"/>
      <w:shd w:color="auto"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86A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86A3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D86A3A"/>
    <w:rPr>
      <w:rFonts w:ascii="Times New Roman" w:cs="Times New Roman" w:eastAsia="Times New Roman" w:hAnsi="Times New Roman"/>
      <w:sz w:val="20"/>
      <w:szCs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86A3A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86A3A"/>
    <w:rPr>
      <w:rFonts w:ascii="Times New Roman" w:cs="Times New Roman" w:eastAsia="Times New Roman" w:hAnsi="Times New Roman"/>
      <w:b w:val="1"/>
      <w:bCs w:val="1"/>
      <w:sz w:val="20"/>
      <w:szCs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86A3A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86A3A"/>
    <w:rPr>
      <w:rFonts w:ascii="Segoe UI" w:cs="Segoe UI" w:eastAsia="Times New Roman" w:hAnsi="Segoe UI"/>
      <w:sz w:val="18"/>
      <w:szCs w:val="18"/>
      <w:lang w:eastAsia="pl-PL"/>
    </w:rPr>
  </w:style>
  <w:style w:type="paragraph" w:styleId="NormalWeb">
    <w:name w:val="Normal (Web)"/>
    <w:basedOn w:val="Normal"/>
    <w:uiPriority w:val="99"/>
    <w:semiHidden w:val="1"/>
    <w:unhideWhenUsed w:val="1"/>
    <w:rsid w:val="00804538"/>
    <w:pPr>
      <w:spacing w:after="100" w:afterAutospacing="1" w:before="100" w:beforeAutospacing="1"/>
    </w:pPr>
    <w:rPr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rPr>
        <w:color w:val="000000"/>
      </w:rPr>
      <w:tcPr>
        <w:shd w:fill="f2f2f2" w:val="clear"/>
      </w:tcPr>
    </w:tblStylePr>
    <w:tblStylePr w:type="band2Horz">
      <w:rPr>
        <w:color w:val="000000"/>
      </w:rPr>
      <w:tcPr>
        <w:shd w:fill="cccccc" w:val="clear"/>
      </w:tcPr>
    </w:tblStylePr>
    <w:tblStylePr w:type="firstRow">
      <w:rPr>
        <w:b w:val="1"/>
        <w:color w:val="000000"/>
      </w:rPr>
      <w:tcPr>
        <w:shd w:fill="cccccc" w:val="clear"/>
      </w:tcPr>
    </w:tblStyle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rPr>
        <w:color w:val="000000"/>
      </w:rPr>
      <w:tcPr>
        <w:shd w:fill="f2f2f2" w:val="clear"/>
      </w:tcPr>
    </w:tblStylePr>
    <w:tblStylePr w:type="band2Horz">
      <w:rPr>
        <w:color w:val="000000"/>
      </w:rPr>
      <w:tcPr>
        <w:shd w:fill="cccccc" w:val="clear"/>
      </w:tcPr>
    </w:tblStylePr>
    <w:tblStylePr w:type="firstRow">
      <w:rPr>
        <w:b w:val="1"/>
        <w:color w:val="000000"/>
      </w:rPr>
      <w:tcPr>
        <w:shd w:fill="cccccc" w:val="clear"/>
      </w:tcPr>
    </w:tblStyle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rants.armenia@neareast.org" TargetMode="External"/><Relationship Id="rId8" Type="http://schemas.openxmlformats.org/officeDocument/2006/relationships/hyperlink" Target="mailto:grants.armenia@neareast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2.jpg"/><Relationship Id="rId4" Type="http://schemas.openxmlformats.org/officeDocument/2006/relationships/image" Target="media/image3.png"/><Relationship Id="rId5" Type="http://schemas.openxmlformats.org/officeDocument/2006/relationships/image" Target="media/image7.pn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+kktpHiuMQ3j5A8ZIMpw7+KUIQ==">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2022-04-29T09:01:00Z</dcterms:created>
  <dc:creator>Philip Hovhannisian</dc:creator>
</cp:coreProperties>
</file>